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38657">
      <w:pPr>
        <w:spacing w:before="132"/>
        <w:ind w:left="3649" w:right="3726"/>
        <w:jc w:val="center"/>
        <w:rPr>
          <w:rFonts w:ascii="黑体" w:eastAsia="黑体"/>
          <w:sz w:val="30"/>
        </w:rPr>
      </w:pPr>
      <w:r>
        <w:rPr>
          <w:rFonts w:hint="eastAsia" w:eastAsiaTheme="minorEastAsia"/>
          <w:lang w:eastAsia="zh-CN"/>
        </w:rPr>
        <w:drawing>
          <wp:anchor distT="0" distB="0" distL="114300" distR="114300" simplePos="0" relativeHeight="251665408" behindDoc="0" locked="0" layoutInCell="1" allowOverlap="1">
            <wp:simplePos x="0" y="0"/>
            <wp:positionH relativeFrom="column">
              <wp:posOffset>-35560</wp:posOffset>
            </wp:positionH>
            <wp:positionV relativeFrom="paragraph">
              <wp:posOffset>-474345</wp:posOffset>
            </wp:positionV>
            <wp:extent cx="344805" cy="335915"/>
            <wp:effectExtent l="0" t="0" r="17145" b="6985"/>
            <wp:wrapSquare wrapText="bothSides"/>
            <wp:docPr id="3" name="图片 3" descr="bf1eb84e3b917e8e6a8e96a875a33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f1eb84e3b917e8e6a8e96a875a33b2"/>
                    <pic:cNvPicPr>
                      <a:picLocks noChangeAspect="1"/>
                    </pic:cNvPicPr>
                  </pic:nvPicPr>
                  <pic:blipFill>
                    <a:blip r:embed="rId8">
                      <a:clrChange>
                        <a:clrFrom>
                          <a:srgbClr val="000000">
                            <a:alpha val="0"/>
                          </a:srgbClr>
                        </a:clrFrom>
                        <a:clrTo>
                          <a:srgbClr val="000000">
                            <a:alpha val="0"/>
                            <a:alpha val="0"/>
                          </a:srgbClr>
                        </a:clrTo>
                      </a:clrChange>
                    </a:blip>
                    <a:stretch>
                      <a:fillRect/>
                    </a:stretch>
                  </pic:blipFill>
                  <pic:spPr>
                    <a:xfrm>
                      <a:off x="0" y="0"/>
                      <a:ext cx="344805" cy="335915"/>
                    </a:xfrm>
                    <a:prstGeom prst="rect">
                      <a:avLst/>
                    </a:prstGeom>
                  </pic:spPr>
                </pic:pic>
              </a:graphicData>
            </a:graphic>
          </wp:anchor>
        </w:drawing>
      </w:r>
      <w:r>
        <w:rPr>
          <w:rFonts w:hint="eastAsia" w:ascii="黑体" w:eastAsia="黑体"/>
          <w:w w:val="105"/>
          <w:sz w:val="30"/>
        </w:rPr>
        <w:t>管理体系认证申请书</w:t>
      </w:r>
    </w:p>
    <w:p w14:paraId="40259A85">
      <w:pPr>
        <w:pStyle w:val="3"/>
        <w:spacing w:before="6"/>
        <w:rPr>
          <w:rFonts w:ascii="黑体"/>
          <w:sz w:val="9"/>
        </w:rPr>
      </w:pPr>
    </w:p>
    <w:tbl>
      <w:tblPr>
        <w:tblStyle w:val="6"/>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2011"/>
        <w:gridCol w:w="708"/>
        <w:gridCol w:w="1701"/>
        <w:gridCol w:w="993"/>
        <w:gridCol w:w="504"/>
        <w:gridCol w:w="729"/>
        <w:gridCol w:w="697"/>
        <w:gridCol w:w="495"/>
        <w:gridCol w:w="475"/>
      </w:tblGrid>
      <w:tr w14:paraId="38C77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701" w:type="dxa"/>
            <w:vMerge w:val="restart"/>
          </w:tcPr>
          <w:p w14:paraId="754EBC4F">
            <w:pPr>
              <w:pStyle w:val="10"/>
              <w:rPr>
                <w:rFonts w:ascii="黑体"/>
                <w:sz w:val="20"/>
              </w:rPr>
            </w:pPr>
          </w:p>
          <w:p w14:paraId="14EA44EC">
            <w:pPr>
              <w:pStyle w:val="10"/>
              <w:spacing w:before="155"/>
              <w:ind w:left="220"/>
              <w:rPr>
                <w:sz w:val="21"/>
              </w:rPr>
            </w:pPr>
            <w:r>
              <w:rPr>
                <w:sz w:val="21"/>
              </w:rPr>
              <w:t>申请组织名称</w:t>
            </w:r>
          </w:p>
        </w:tc>
        <w:tc>
          <w:tcPr>
            <w:tcW w:w="8313" w:type="dxa"/>
            <w:gridSpan w:val="9"/>
          </w:tcPr>
          <w:p w14:paraId="63213D8E">
            <w:pPr>
              <w:pStyle w:val="10"/>
              <w:spacing w:before="126"/>
              <w:ind w:left="26"/>
              <w:rPr>
                <w:sz w:val="21"/>
              </w:rPr>
            </w:pPr>
            <w:r>
              <w:rPr>
                <w:sz w:val="21"/>
              </w:rPr>
              <w:t>中文：</w:t>
            </w:r>
          </w:p>
        </w:tc>
      </w:tr>
      <w:tr w14:paraId="57F6B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701" w:type="dxa"/>
            <w:vMerge w:val="continue"/>
            <w:tcBorders>
              <w:top w:val="nil"/>
            </w:tcBorders>
          </w:tcPr>
          <w:p w14:paraId="636AF406">
            <w:pPr>
              <w:rPr>
                <w:sz w:val="2"/>
                <w:szCs w:val="2"/>
              </w:rPr>
            </w:pPr>
          </w:p>
        </w:tc>
        <w:tc>
          <w:tcPr>
            <w:tcW w:w="8313" w:type="dxa"/>
            <w:gridSpan w:val="9"/>
          </w:tcPr>
          <w:p w14:paraId="2C70EF7C">
            <w:pPr>
              <w:pStyle w:val="10"/>
              <w:spacing w:before="166"/>
              <w:ind w:left="26"/>
              <w:rPr>
                <w:sz w:val="21"/>
              </w:rPr>
            </w:pPr>
            <w:r>
              <w:rPr>
                <w:sz w:val="21"/>
              </w:rPr>
              <w:t>英文：</w:t>
            </w:r>
          </w:p>
        </w:tc>
      </w:tr>
      <w:tr w14:paraId="47DC7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701" w:type="dxa"/>
          </w:tcPr>
          <w:p w14:paraId="7DED59A7">
            <w:pPr>
              <w:pStyle w:val="10"/>
              <w:spacing w:before="3"/>
              <w:rPr>
                <w:rFonts w:ascii="黑体"/>
                <w:sz w:val="18"/>
              </w:rPr>
            </w:pPr>
          </w:p>
          <w:p w14:paraId="5C42B0AC">
            <w:pPr>
              <w:pStyle w:val="10"/>
              <w:spacing w:before="1"/>
              <w:ind w:left="429"/>
              <w:rPr>
                <w:sz w:val="21"/>
              </w:rPr>
            </w:pPr>
            <w:r>
              <w:rPr>
                <w:sz w:val="21"/>
              </w:rPr>
              <w:t>注册地址</w:t>
            </w:r>
          </w:p>
        </w:tc>
        <w:tc>
          <w:tcPr>
            <w:tcW w:w="6646" w:type="dxa"/>
            <w:gridSpan w:val="6"/>
          </w:tcPr>
          <w:p w14:paraId="1B0A3318">
            <w:pPr>
              <w:pStyle w:val="10"/>
              <w:spacing w:before="3"/>
              <w:rPr>
                <w:rFonts w:ascii="黑体"/>
                <w:sz w:val="18"/>
              </w:rPr>
            </w:pPr>
          </w:p>
          <w:p w14:paraId="30D7C296">
            <w:pPr>
              <w:pStyle w:val="10"/>
              <w:spacing w:before="1"/>
              <w:ind w:left="26"/>
              <w:rPr>
                <w:sz w:val="21"/>
              </w:rPr>
            </w:pPr>
          </w:p>
        </w:tc>
        <w:tc>
          <w:tcPr>
            <w:tcW w:w="697" w:type="dxa"/>
          </w:tcPr>
          <w:p w14:paraId="41FDF57D">
            <w:pPr>
              <w:pStyle w:val="10"/>
              <w:spacing w:before="3"/>
              <w:rPr>
                <w:rFonts w:ascii="黑体"/>
                <w:sz w:val="18"/>
              </w:rPr>
            </w:pPr>
          </w:p>
          <w:p w14:paraId="6F141A6F">
            <w:pPr>
              <w:pStyle w:val="10"/>
              <w:spacing w:before="1"/>
              <w:ind w:left="115" w:right="111"/>
              <w:jc w:val="center"/>
              <w:rPr>
                <w:sz w:val="21"/>
              </w:rPr>
            </w:pPr>
            <w:r>
              <w:rPr>
                <w:sz w:val="21"/>
              </w:rPr>
              <w:t>邮编</w:t>
            </w:r>
          </w:p>
        </w:tc>
        <w:tc>
          <w:tcPr>
            <w:tcW w:w="970" w:type="dxa"/>
            <w:gridSpan w:val="2"/>
          </w:tcPr>
          <w:p w14:paraId="270F26D1">
            <w:pPr>
              <w:pStyle w:val="10"/>
              <w:spacing w:before="3"/>
              <w:rPr>
                <w:rFonts w:ascii="黑体"/>
                <w:sz w:val="18"/>
              </w:rPr>
            </w:pPr>
          </w:p>
          <w:p w14:paraId="34F52DB1">
            <w:pPr>
              <w:pStyle w:val="10"/>
              <w:spacing w:before="1"/>
              <w:ind w:left="130"/>
              <w:rPr>
                <w:sz w:val="21"/>
              </w:rPr>
            </w:pPr>
          </w:p>
        </w:tc>
      </w:tr>
      <w:tr w14:paraId="21521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701" w:type="dxa"/>
          </w:tcPr>
          <w:p w14:paraId="2DB5BFC7">
            <w:pPr>
              <w:pStyle w:val="10"/>
              <w:rPr>
                <w:rFonts w:ascii="黑体"/>
                <w:sz w:val="20"/>
              </w:rPr>
            </w:pPr>
          </w:p>
          <w:p w14:paraId="530E0482">
            <w:pPr>
              <w:pStyle w:val="10"/>
              <w:spacing w:before="172"/>
              <w:ind w:right="157"/>
              <w:jc w:val="right"/>
              <w:rPr>
                <w:sz w:val="21"/>
              </w:rPr>
            </w:pPr>
            <w:r>
              <w:rPr>
                <w:w w:val="95"/>
                <w:sz w:val="21"/>
              </w:rPr>
              <w:t>生产/经营地址</w:t>
            </w:r>
          </w:p>
        </w:tc>
        <w:tc>
          <w:tcPr>
            <w:tcW w:w="6646" w:type="dxa"/>
            <w:gridSpan w:val="6"/>
          </w:tcPr>
          <w:p w14:paraId="2010C1E7">
            <w:pPr>
              <w:pStyle w:val="10"/>
              <w:rPr>
                <w:rFonts w:ascii="黑体"/>
                <w:sz w:val="20"/>
              </w:rPr>
            </w:pPr>
          </w:p>
          <w:p w14:paraId="6CFFCA17">
            <w:pPr>
              <w:pStyle w:val="10"/>
              <w:spacing w:before="172"/>
              <w:ind w:left="26"/>
              <w:rPr>
                <w:sz w:val="21"/>
              </w:rPr>
            </w:pPr>
          </w:p>
        </w:tc>
        <w:tc>
          <w:tcPr>
            <w:tcW w:w="697" w:type="dxa"/>
          </w:tcPr>
          <w:p w14:paraId="3CF61104">
            <w:pPr>
              <w:pStyle w:val="10"/>
              <w:rPr>
                <w:rFonts w:ascii="黑体"/>
                <w:sz w:val="20"/>
              </w:rPr>
            </w:pPr>
          </w:p>
          <w:p w14:paraId="4B798469">
            <w:pPr>
              <w:pStyle w:val="10"/>
              <w:spacing w:before="172"/>
              <w:ind w:left="115" w:right="111"/>
              <w:jc w:val="center"/>
              <w:rPr>
                <w:sz w:val="21"/>
              </w:rPr>
            </w:pPr>
            <w:r>
              <w:rPr>
                <w:sz w:val="21"/>
              </w:rPr>
              <w:t>邮编</w:t>
            </w:r>
          </w:p>
        </w:tc>
        <w:tc>
          <w:tcPr>
            <w:tcW w:w="970" w:type="dxa"/>
            <w:gridSpan w:val="2"/>
          </w:tcPr>
          <w:p w14:paraId="240265D1">
            <w:pPr>
              <w:pStyle w:val="10"/>
              <w:rPr>
                <w:rFonts w:ascii="黑体"/>
                <w:sz w:val="20"/>
              </w:rPr>
            </w:pPr>
          </w:p>
          <w:p w14:paraId="395A2143">
            <w:pPr>
              <w:pStyle w:val="10"/>
              <w:spacing w:before="172"/>
              <w:ind w:left="130"/>
              <w:rPr>
                <w:sz w:val="21"/>
              </w:rPr>
            </w:pPr>
          </w:p>
        </w:tc>
      </w:tr>
      <w:tr w14:paraId="50E15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701" w:type="dxa"/>
          </w:tcPr>
          <w:p w14:paraId="2B32BF02">
            <w:pPr>
              <w:pStyle w:val="10"/>
              <w:rPr>
                <w:rFonts w:ascii="黑体"/>
                <w:sz w:val="19"/>
              </w:rPr>
            </w:pPr>
          </w:p>
          <w:p w14:paraId="6AD7D09E">
            <w:pPr>
              <w:pStyle w:val="10"/>
              <w:ind w:left="429"/>
              <w:rPr>
                <w:sz w:val="21"/>
              </w:rPr>
            </w:pPr>
            <w:r>
              <w:rPr>
                <w:sz w:val="21"/>
              </w:rPr>
              <w:t>通讯地址</w:t>
            </w:r>
          </w:p>
        </w:tc>
        <w:tc>
          <w:tcPr>
            <w:tcW w:w="6646" w:type="dxa"/>
            <w:gridSpan w:val="6"/>
          </w:tcPr>
          <w:p w14:paraId="3BEB304D">
            <w:pPr>
              <w:pStyle w:val="10"/>
              <w:rPr>
                <w:rFonts w:ascii="黑体"/>
                <w:sz w:val="19"/>
              </w:rPr>
            </w:pPr>
          </w:p>
          <w:p w14:paraId="694A5774">
            <w:pPr>
              <w:pStyle w:val="10"/>
              <w:ind w:left="26"/>
              <w:rPr>
                <w:sz w:val="21"/>
              </w:rPr>
            </w:pPr>
          </w:p>
        </w:tc>
        <w:tc>
          <w:tcPr>
            <w:tcW w:w="697" w:type="dxa"/>
          </w:tcPr>
          <w:p w14:paraId="45BCCF2F">
            <w:pPr>
              <w:pStyle w:val="10"/>
              <w:rPr>
                <w:rFonts w:ascii="黑体"/>
                <w:sz w:val="19"/>
              </w:rPr>
            </w:pPr>
          </w:p>
          <w:p w14:paraId="184EFDBF">
            <w:pPr>
              <w:pStyle w:val="10"/>
              <w:ind w:left="115" w:right="111"/>
              <w:jc w:val="center"/>
              <w:rPr>
                <w:sz w:val="21"/>
              </w:rPr>
            </w:pPr>
            <w:r>
              <w:rPr>
                <w:sz w:val="21"/>
              </w:rPr>
              <w:t>邮编</w:t>
            </w:r>
          </w:p>
        </w:tc>
        <w:tc>
          <w:tcPr>
            <w:tcW w:w="970" w:type="dxa"/>
            <w:gridSpan w:val="2"/>
          </w:tcPr>
          <w:p w14:paraId="1175C015">
            <w:pPr>
              <w:pStyle w:val="10"/>
              <w:rPr>
                <w:rFonts w:ascii="黑体"/>
                <w:sz w:val="19"/>
              </w:rPr>
            </w:pPr>
          </w:p>
          <w:p w14:paraId="68528F37">
            <w:pPr>
              <w:pStyle w:val="10"/>
              <w:ind w:left="130"/>
              <w:rPr>
                <w:sz w:val="21"/>
              </w:rPr>
            </w:pPr>
          </w:p>
        </w:tc>
      </w:tr>
      <w:tr w14:paraId="61D5D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701" w:type="dxa"/>
          </w:tcPr>
          <w:p w14:paraId="1982E48B">
            <w:pPr>
              <w:pStyle w:val="10"/>
              <w:spacing w:before="90"/>
              <w:ind w:left="534"/>
              <w:rPr>
                <w:sz w:val="21"/>
              </w:rPr>
            </w:pPr>
            <w:r>
              <w:rPr>
                <w:sz w:val="21"/>
              </w:rPr>
              <w:t>总经理</w:t>
            </w:r>
          </w:p>
        </w:tc>
        <w:tc>
          <w:tcPr>
            <w:tcW w:w="2011" w:type="dxa"/>
          </w:tcPr>
          <w:p w14:paraId="024E20D1">
            <w:pPr>
              <w:pStyle w:val="10"/>
              <w:spacing w:before="90"/>
              <w:ind w:left="132"/>
              <w:rPr>
                <w:sz w:val="21"/>
              </w:rPr>
            </w:pPr>
          </w:p>
        </w:tc>
        <w:tc>
          <w:tcPr>
            <w:tcW w:w="708" w:type="dxa"/>
          </w:tcPr>
          <w:p w14:paraId="46B65147">
            <w:pPr>
              <w:pStyle w:val="10"/>
              <w:spacing w:before="90"/>
              <w:ind w:left="121" w:right="117"/>
              <w:jc w:val="center"/>
              <w:rPr>
                <w:sz w:val="21"/>
              </w:rPr>
            </w:pPr>
            <w:r>
              <w:rPr>
                <w:sz w:val="21"/>
              </w:rPr>
              <w:t>手机</w:t>
            </w:r>
          </w:p>
        </w:tc>
        <w:tc>
          <w:tcPr>
            <w:tcW w:w="1701" w:type="dxa"/>
          </w:tcPr>
          <w:p w14:paraId="6617B94F">
            <w:pPr>
              <w:pStyle w:val="10"/>
              <w:spacing w:before="90"/>
              <w:ind w:left="132"/>
              <w:jc w:val="center"/>
              <w:rPr>
                <w:sz w:val="21"/>
              </w:rPr>
            </w:pPr>
            <w:r>
              <w:rPr>
                <w:w w:val="99"/>
                <w:sz w:val="21"/>
              </w:rPr>
              <w:t>/</w:t>
            </w:r>
          </w:p>
        </w:tc>
        <w:tc>
          <w:tcPr>
            <w:tcW w:w="993" w:type="dxa"/>
          </w:tcPr>
          <w:p w14:paraId="4D0E3499">
            <w:pPr>
              <w:pStyle w:val="10"/>
              <w:spacing w:before="90"/>
              <w:ind w:left="115" w:right="107"/>
              <w:jc w:val="center"/>
              <w:rPr>
                <w:sz w:val="21"/>
              </w:rPr>
            </w:pPr>
            <w:r>
              <w:rPr>
                <w:sz w:val="21"/>
              </w:rPr>
              <w:t>网址</w:t>
            </w:r>
          </w:p>
        </w:tc>
        <w:tc>
          <w:tcPr>
            <w:tcW w:w="2900" w:type="dxa"/>
            <w:gridSpan w:val="5"/>
          </w:tcPr>
          <w:p w14:paraId="69216844">
            <w:pPr>
              <w:pStyle w:val="10"/>
              <w:spacing w:before="90"/>
              <w:ind w:left="236"/>
              <w:jc w:val="center"/>
              <w:rPr>
                <w:sz w:val="21"/>
              </w:rPr>
            </w:pPr>
            <w:r>
              <w:rPr>
                <w:w w:val="99"/>
                <w:sz w:val="21"/>
              </w:rPr>
              <w:t>/</w:t>
            </w:r>
          </w:p>
        </w:tc>
      </w:tr>
      <w:tr w14:paraId="7844A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701" w:type="dxa"/>
          </w:tcPr>
          <w:p w14:paraId="6AF497D8">
            <w:pPr>
              <w:pStyle w:val="10"/>
              <w:spacing w:before="113"/>
              <w:ind w:right="263"/>
              <w:jc w:val="right"/>
              <w:rPr>
                <w:sz w:val="21"/>
              </w:rPr>
            </w:pPr>
            <w:r>
              <w:rPr>
                <w:w w:val="95"/>
                <w:sz w:val="21"/>
              </w:rPr>
              <w:t>联系人/职位</w:t>
            </w:r>
          </w:p>
        </w:tc>
        <w:tc>
          <w:tcPr>
            <w:tcW w:w="2011" w:type="dxa"/>
          </w:tcPr>
          <w:p w14:paraId="2D427072">
            <w:pPr>
              <w:pStyle w:val="10"/>
              <w:spacing w:before="113"/>
              <w:ind w:left="132"/>
              <w:rPr>
                <w:sz w:val="21"/>
              </w:rPr>
            </w:pPr>
          </w:p>
        </w:tc>
        <w:tc>
          <w:tcPr>
            <w:tcW w:w="708" w:type="dxa"/>
          </w:tcPr>
          <w:p w14:paraId="40437444">
            <w:pPr>
              <w:pStyle w:val="10"/>
              <w:spacing w:before="113"/>
              <w:ind w:left="121" w:right="117"/>
              <w:jc w:val="center"/>
              <w:rPr>
                <w:sz w:val="21"/>
              </w:rPr>
            </w:pPr>
            <w:r>
              <w:rPr>
                <w:sz w:val="21"/>
              </w:rPr>
              <w:t>手机</w:t>
            </w:r>
          </w:p>
        </w:tc>
        <w:tc>
          <w:tcPr>
            <w:tcW w:w="1701" w:type="dxa"/>
          </w:tcPr>
          <w:p w14:paraId="084C76F6">
            <w:pPr>
              <w:pStyle w:val="10"/>
              <w:spacing w:before="113"/>
              <w:ind w:left="132"/>
              <w:rPr>
                <w:sz w:val="21"/>
              </w:rPr>
            </w:pPr>
          </w:p>
        </w:tc>
        <w:tc>
          <w:tcPr>
            <w:tcW w:w="993" w:type="dxa"/>
          </w:tcPr>
          <w:p w14:paraId="12AE70ED">
            <w:pPr>
              <w:pStyle w:val="10"/>
              <w:spacing w:before="145"/>
              <w:ind w:left="115" w:right="107"/>
              <w:jc w:val="center"/>
              <w:rPr>
                <w:sz w:val="18"/>
              </w:rPr>
            </w:pPr>
            <w:r>
              <w:rPr>
                <w:sz w:val="18"/>
              </w:rPr>
              <w:t>电子邮箱</w:t>
            </w:r>
          </w:p>
        </w:tc>
        <w:tc>
          <w:tcPr>
            <w:tcW w:w="2900" w:type="dxa"/>
            <w:gridSpan w:val="5"/>
          </w:tcPr>
          <w:p w14:paraId="570FE350">
            <w:pPr>
              <w:pStyle w:val="10"/>
              <w:rPr>
                <w:rFonts w:ascii="Times New Roman"/>
                <w:sz w:val="20"/>
              </w:rPr>
            </w:pPr>
          </w:p>
        </w:tc>
      </w:tr>
      <w:tr w14:paraId="60AA4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701" w:type="dxa"/>
          </w:tcPr>
          <w:p w14:paraId="34AA9EF6">
            <w:pPr>
              <w:pStyle w:val="10"/>
              <w:spacing w:before="125"/>
              <w:ind w:left="429"/>
              <w:rPr>
                <w:sz w:val="21"/>
              </w:rPr>
            </w:pPr>
            <w:r>
              <w:rPr>
                <w:sz w:val="21"/>
              </w:rPr>
              <w:t>公司电话</w:t>
            </w:r>
          </w:p>
        </w:tc>
        <w:tc>
          <w:tcPr>
            <w:tcW w:w="2011" w:type="dxa"/>
          </w:tcPr>
          <w:p w14:paraId="5562AF69">
            <w:pPr>
              <w:pStyle w:val="10"/>
              <w:spacing w:before="125"/>
              <w:ind w:left="132"/>
              <w:jc w:val="center"/>
              <w:rPr>
                <w:sz w:val="21"/>
              </w:rPr>
            </w:pPr>
            <w:r>
              <w:rPr>
                <w:w w:val="99"/>
                <w:sz w:val="21"/>
              </w:rPr>
              <w:t>/</w:t>
            </w:r>
          </w:p>
        </w:tc>
        <w:tc>
          <w:tcPr>
            <w:tcW w:w="708" w:type="dxa"/>
          </w:tcPr>
          <w:p w14:paraId="601D63FC">
            <w:pPr>
              <w:pStyle w:val="10"/>
              <w:spacing w:before="125"/>
              <w:ind w:left="121" w:right="117"/>
              <w:jc w:val="center"/>
              <w:rPr>
                <w:sz w:val="21"/>
              </w:rPr>
            </w:pPr>
            <w:r>
              <w:rPr>
                <w:sz w:val="21"/>
              </w:rPr>
              <w:t>传真</w:t>
            </w:r>
          </w:p>
        </w:tc>
        <w:tc>
          <w:tcPr>
            <w:tcW w:w="1701" w:type="dxa"/>
          </w:tcPr>
          <w:p w14:paraId="281FAC7E">
            <w:pPr>
              <w:pStyle w:val="10"/>
              <w:spacing w:before="125"/>
              <w:ind w:left="132"/>
              <w:jc w:val="center"/>
              <w:rPr>
                <w:sz w:val="21"/>
              </w:rPr>
            </w:pPr>
            <w:r>
              <w:rPr>
                <w:w w:val="99"/>
                <w:sz w:val="21"/>
              </w:rPr>
              <w:t>/</w:t>
            </w:r>
          </w:p>
        </w:tc>
        <w:tc>
          <w:tcPr>
            <w:tcW w:w="993" w:type="dxa"/>
          </w:tcPr>
          <w:p w14:paraId="734F4E29">
            <w:pPr>
              <w:pStyle w:val="10"/>
              <w:spacing w:before="4" w:line="240" w:lineRule="atLeast"/>
              <w:ind w:left="135" w:right="125"/>
              <w:rPr>
                <w:sz w:val="18"/>
              </w:rPr>
            </w:pPr>
            <w:r>
              <w:rPr>
                <w:sz w:val="18"/>
              </w:rPr>
              <w:t>统一社会信用代码</w:t>
            </w:r>
          </w:p>
        </w:tc>
        <w:tc>
          <w:tcPr>
            <w:tcW w:w="2900" w:type="dxa"/>
            <w:gridSpan w:val="5"/>
          </w:tcPr>
          <w:p w14:paraId="00065532">
            <w:pPr>
              <w:pStyle w:val="10"/>
              <w:spacing w:before="125"/>
              <w:ind w:left="131"/>
              <w:rPr>
                <w:sz w:val="21"/>
              </w:rPr>
            </w:pPr>
          </w:p>
        </w:tc>
      </w:tr>
      <w:tr w14:paraId="76C8D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701" w:type="dxa"/>
          </w:tcPr>
          <w:p w14:paraId="03B0CC87">
            <w:pPr>
              <w:pStyle w:val="10"/>
              <w:spacing w:before="123"/>
              <w:ind w:right="210"/>
              <w:jc w:val="right"/>
              <w:rPr>
                <w:sz w:val="21"/>
              </w:rPr>
            </w:pPr>
            <w:r>
              <w:rPr>
                <w:w w:val="95"/>
                <w:sz w:val="21"/>
              </w:rPr>
              <w:t>申请认证类型</w:t>
            </w:r>
          </w:p>
        </w:tc>
        <w:tc>
          <w:tcPr>
            <w:tcW w:w="8313" w:type="dxa"/>
            <w:gridSpan w:val="9"/>
          </w:tcPr>
          <w:p w14:paraId="553A344E">
            <w:pPr>
              <w:pStyle w:val="10"/>
              <w:spacing w:before="137"/>
              <w:ind w:left="26"/>
              <w:rPr>
                <w:sz w:val="21"/>
                <w:lang w:eastAsia="zh-CN"/>
              </w:rPr>
            </w:pPr>
            <w:r>
              <w:rPr>
                <w:rFonts w:ascii="Wingdings 2" w:hAnsi="Wingdings 2" w:eastAsia="Wingdings 2"/>
                <w:sz w:val="21"/>
              </w:rPr>
              <w:sym w:font="Wingdings 2" w:char="00A3"/>
            </w:r>
            <w:r>
              <w:rPr>
                <w:sz w:val="21"/>
                <w:lang w:eastAsia="zh-CN"/>
              </w:rPr>
              <w:t xml:space="preserve">初次认证 □再认证 □扩大范围 </w:t>
            </w:r>
            <w:r>
              <w:rPr>
                <w:rFonts w:ascii="Wingdings 2" w:hAnsi="Wingdings 2" w:eastAsia="Wingdings 2"/>
                <w:sz w:val="21"/>
                <w:lang w:eastAsia="zh-CN"/>
              </w:rPr>
              <w:t></w:t>
            </w:r>
            <w:r>
              <w:rPr>
                <w:sz w:val="21"/>
                <w:lang w:eastAsia="zh-CN"/>
              </w:rPr>
              <w:t>转换机构(□再认证□结合监督) □其它：</w:t>
            </w:r>
          </w:p>
        </w:tc>
      </w:tr>
      <w:tr w14:paraId="79151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701" w:type="dxa"/>
            <w:tcBorders>
              <w:bottom w:val="nil"/>
            </w:tcBorders>
          </w:tcPr>
          <w:p w14:paraId="014C870B">
            <w:pPr>
              <w:pStyle w:val="10"/>
              <w:rPr>
                <w:rFonts w:ascii="Times New Roman"/>
                <w:sz w:val="20"/>
                <w:lang w:eastAsia="zh-CN"/>
              </w:rPr>
            </w:pPr>
          </w:p>
        </w:tc>
        <w:tc>
          <w:tcPr>
            <w:tcW w:w="5917" w:type="dxa"/>
            <w:gridSpan w:val="5"/>
            <w:tcBorders>
              <w:bottom w:val="nil"/>
              <w:right w:val="nil"/>
            </w:tcBorders>
          </w:tcPr>
          <w:p w14:paraId="19B1C979">
            <w:pPr>
              <w:pStyle w:val="10"/>
              <w:spacing w:before="93"/>
              <w:ind w:left="26"/>
              <w:rPr>
                <w:sz w:val="21"/>
              </w:rPr>
            </w:pPr>
            <w:r>
              <w:rPr>
                <w:rFonts w:ascii="Wingdings 2" w:hAnsi="Wingdings 2" w:eastAsia="Wingdings 2"/>
                <w:sz w:val="21"/>
              </w:rPr>
              <w:sym w:font="Wingdings 2" w:char="00A3"/>
            </w:r>
            <w:r>
              <w:rPr>
                <w:rFonts w:ascii="Times New Roman" w:hAnsi="Times New Roman" w:eastAsia="Times New Roman"/>
                <w:sz w:val="21"/>
              </w:rPr>
              <w:t xml:space="preserve"> </w:t>
            </w:r>
            <w:r>
              <w:rPr>
                <w:spacing w:val="-8"/>
                <w:sz w:val="21"/>
              </w:rPr>
              <w:t xml:space="preserve">质量管理体系 </w:t>
            </w:r>
            <w:r>
              <w:rPr>
                <w:rFonts w:ascii="Times New Roman" w:hAnsi="Times New Roman" w:eastAsia="Times New Roman"/>
                <w:sz w:val="21"/>
              </w:rPr>
              <w:t>GB/T 19001-2016 /ISO 9001:2015</w:t>
            </w:r>
            <w:r>
              <w:rPr>
                <w:sz w:val="21"/>
              </w:rPr>
              <w:t>（</w:t>
            </w:r>
            <w:r>
              <w:rPr>
                <w:rFonts w:ascii="Wingdings 2" w:hAnsi="Wingdings 2" w:eastAsia="Wingdings 2"/>
                <w:sz w:val="21"/>
              </w:rPr>
              <w:t></w:t>
            </w:r>
            <w:r>
              <w:rPr>
                <w:sz w:val="21"/>
              </w:rPr>
              <w:t>全文适用</w:t>
            </w:r>
          </w:p>
          <w:p w14:paraId="2E0CB7AA">
            <w:pPr>
              <w:pStyle w:val="10"/>
              <w:numPr>
                <w:ilvl w:val="0"/>
                <w:numId w:val="1"/>
              </w:numPr>
              <w:tabs>
                <w:tab w:val="left" w:pos="320"/>
              </w:tabs>
              <w:spacing w:before="52"/>
              <w:ind w:hanging="294"/>
              <w:rPr>
                <w:rFonts w:ascii="Times New Roman" w:hAnsi="Times New Roman" w:eastAsia="Times New Roman"/>
                <w:sz w:val="21"/>
                <w:lang w:eastAsia="zh-CN"/>
              </w:rPr>
            </w:pPr>
            <w:r>
              <w:rPr>
                <w:spacing w:val="-4"/>
                <w:sz w:val="21"/>
                <w:lang w:eastAsia="zh-CN"/>
              </w:rPr>
              <w:t xml:space="preserve">工程建设施工企业质量管理规范 </w:t>
            </w:r>
            <w:r>
              <w:rPr>
                <w:rFonts w:ascii="Times New Roman" w:hAnsi="Times New Roman" w:eastAsia="Times New Roman"/>
                <w:sz w:val="21"/>
                <w:lang w:eastAsia="zh-CN"/>
              </w:rPr>
              <w:t>GB/T</w:t>
            </w:r>
            <w:r>
              <w:rPr>
                <w:rFonts w:ascii="Times New Roman" w:hAnsi="Times New Roman" w:eastAsia="Times New Roman"/>
                <w:spacing w:val="-2"/>
                <w:sz w:val="21"/>
                <w:lang w:eastAsia="zh-CN"/>
              </w:rPr>
              <w:t xml:space="preserve"> </w:t>
            </w:r>
            <w:r>
              <w:rPr>
                <w:rFonts w:ascii="Times New Roman" w:hAnsi="Times New Roman" w:eastAsia="Times New Roman"/>
                <w:sz w:val="21"/>
                <w:lang w:eastAsia="zh-CN"/>
              </w:rPr>
              <w:t>50430-2017</w:t>
            </w:r>
          </w:p>
          <w:p w14:paraId="72CEB815">
            <w:pPr>
              <w:pStyle w:val="10"/>
              <w:spacing w:before="51" w:line="246" w:lineRule="exact"/>
              <w:ind w:left="26"/>
              <w:rPr>
                <w:rFonts w:ascii="Times New Roman" w:hAnsi="Times New Roman" w:eastAsia="Times New Roman"/>
                <w:sz w:val="21"/>
              </w:rPr>
            </w:pPr>
            <w:r>
              <w:rPr>
                <w:rFonts w:ascii="Wingdings 2" w:hAnsi="Wingdings 2" w:eastAsia="Wingdings 2"/>
                <w:sz w:val="21"/>
              </w:rPr>
              <w:sym w:font="Wingdings 2" w:char="00A3"/>
            </w:r>
            <w:r>
              <w:rPr>
                <w:rFonts w:ascii="Times New Roman" w:hAnsi="Times New Roman" w:eastAsia="Times New Roman"/>
                <w:spacing w:val="52"/>
                <w:sz w:val="21"/>
              </w:rPr>
              <w:t xml:space="preserve"> </w:t>
            </w:r>
            <w:r>
              <w:rPr>
                <w:spacing w:val="-8"/>
                <w:sz w:val="21"/>
              </w:rPr>
              <w:t xml:space="preserve">环境管理体系 </w:t>
            </w:r>
            <w:r>
              <w:rPr>
                <w:rFonts w:ascii="Times New Roman" w:hAnsi="Times New Roman" w:eastAsia="Times New Roman"/>
                <w:sz w:val="21"/>
              </w:rPr>
              <w:t>GB/T 24001-2016 /ISO 14001:2015</w:t>
            </w:r>
          </w:p>
        </w:tc>
        <w:tc>
          <w:tcPr>
            <w:tcW w:w="1921" w:type="dxa"/>
            <w:gridSpan w:val="3"/>
            <w:tcBorders>
              <w:left w:val="nil"/>
              <w:bottom w:val="nil"/>
              <w:right w:val="nil"/>
            </w:tcBorders>
          </w:tcPr>
          <w:p w14:paraId="3598EBAB">
            <w:pPr>
              <w:pStyle w:val="10"/>
              <w:spacing w:before="93"/>
              <w:ind w:left="107"/>
              <w:rPr>
                <w:rFonts w:ascii="Times New Roman" w:hAnsi="Times New Roman" w:eastAsia="Times New Roman"/>
                <w:sz w:val="21"/>
              </w:rPr>
            </w:pPr>
            <w:r>
              <w:rPr>
                <w:rFonts w:ascii="Wingdings 2" w:hAnsi="Wingdings 2" w:eastAsia="Wingdings 2"/>
                <w:sz w:val="21"/>
              </w:rPr>
              <w:sym w:font="Wingdings 2" w:char="00A3"/>
            </w:r>
            <w:r>
              <w:rPr>
                <w:sz w:val="21"/>
              </w:rPr>
              <w:t>不适用条款：</w:t>
            </w:r>
          </w:p>
        </w:tc>
        <w:tc>
          <w:tcPr>
            <w:tcW w:w="475" w:type="dxa"/>
            <w:tcBorders>
              <w:left w:val="nil"/>
              <w:bottom w:val="nil"/>
            </w:tcBorders>
          </w:tcPr>
          <w:p w14:paraId="0184C05C">
            <w:pPr>
              <w:pStyle w:val="10"/>
              <w:spacing w:before="107"/>
              <w:ind w:left="106"/>
              <w:rPr>
                <w:rFonts w:ascii="Times New Roman"/>
                <w:sz w:val="21"/>
              </w:rPr>
            </w:pPr>
            <w:r>
              <w:rPr>
                <w:rFonts w:ascii="Times New Roman"/>
                <w:w w:val="99"/>
                <w:sz w:val="21"/>
              </w:rPr>
              <w:t>)</w:t>
            </w:r>
          </w:p>
        </w:tc>
      </w:tr>
      <w:tr w14:paraId="2FC23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701" w:type="dxa"/>
            <w:tcBorders>
              <w:top w:val="nil"/>
              <w:bottom w:val="nil"/>
            </w:tcBorders>
          </w:tcPr>
          <w:p w14:paraId="6BBC2B98">
            <w:pPr>
              <w:pStyle w:val="10"/>
              <w:spacing w:line="250" w:lineRule="exact"/>
              <w:ind w:right="213"/>
              <w:jc w:val="right"/>
              <w:rPr>
                <w:sz w:val="21"/>
              </w:rPr>
            </w:pPr>
            <w:r>
              <w:rPr>
                <w:w w:val="95"/>
                <w:sz w:val="21"/>
              </w:rPr>
              <w:t>申请认证领域</w:t>
            </w:r>
          </w:p>
        </w:tc>
        <w:tc>
          <w:tcPr>
            <w:tcW w:w="5917" w:type="dxa"/>
            <w:gridSpan w:val="5"/>
            <w:tcBorders>
              <w:top w:val="nil"/>
              <w:bottom w:val="nil"/>
              <w:right w:val="nil"/>
            </w:tcBorders>
          </w:tcPr>
          <w:p w14:paraId="6BC7B6C0">
            <w:pPr>
              <w:pStyle w:val="10"/>
              <w:spacing w:before="89" w:line="228" w:lineRule="exact"/>
              <w:ind w:left="26"/>
              <w:rPr>
                <w:rFonts w:ascii="Times New Roman" w:hAnsi="Times New Roman" w:eastAsia="Times New Roman"/>
                <w:sz w:val="21"/>
              </w:rPr>
            </w:pPr>
            <w:r>
              <w:rPr>
                <w:rFonts w:ascii="Wingdings 2" w:hAnsi="Wingdings 2" w:eastAsia="Wingdings 2"/>
                <w:sz w:val="21"/>
              </w:rPr>
              <w:sym w:font="Wingdings 2" w:char="00A3"/>
            </w:r>
            <w:r>
              <w:rPr>
                <w:rFonts w:ascii="Times New Roman" w:hAnsi="Times New Roman" w:eastAsia="Times New Roman"/>
                <w:sz w:val="21"/>
              </w:rPr>
              <w:t xml:space="preserve"> </w:t>
            </w:r>
            <w:r>
              <w:rPr>
                <w:spacing w:val="-5"/>
                <w:sz w:val="21"/>
              </w:rPr>
              <w:t xml:space="preserve">职业健康安全管理体系 </w:t>
            </w:r>
            <w:r>
              <w:rPr>
                <w:rFonts w:ascii="Times New Roman" w:hAnsi="Times New Roman" w:eastAsia="Times New Roman"/>
                <w:sz w:val="21"/>
              </w:rPr>
              <w:t>GB/T 45001-2020 /ISO 45001:2018</w:t>
            </w:r>
          </w:p>
        </w:tc>
        <w:tc>
          <w:tcPr>
            <w:tcW w:w="1921" w:type="dxa"/>
            <w:gridSpan w:val="3"/>
            <w:tcBorders>
              <w:top w:val="nil"/>
              <w:left w:val="nil"/>
              <w:bottom w:val="nil"/>
              <w:right w:val="nil"/>
            </w:tcBorders>
          </w:tcPr>
          <w:p w14:paraId="5847A3DD">
            <w:pPr>
              <w:pStyle w:val="10"/>
              <w:rPr>
                <w:rFonts w:ascii="Times New Roman"/>
                <w:sz w:val="20"/>
              </w:rPr>
            </w:pPr>
          </w:p>
        </w:tc>
        <w:tc>
          <w:tcPr>
            <w:tcW w:w="475" w:type="dxa"/>
            <w:tcBorders>
              <w:top w:val="nil"/>
              <w:left w:val="nil"/>
              <w:bottom w:val="nil"/>
            </w:tcBorders>
          </w:tcPr>
          <w:p w14:paraId="5D60D1E8">
            <w:pPr>
              <w:pStyle w:val="10"/>
              <w:rPr>
                <w:rFonts w:ascii="Times New Roman"/>
                <w:sz w:val="20"/>
              </w:rPr>
            </w:pPr>
          </w:p>
        </w:tc>
      </w:tr>
      <w:tr w14:paraId="56269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701" w:type="dxa"/>
            <w:tcBorders>
              <w:top w:val="nil"/>
              <w:bottom w:val="nil"/>
            </w:tcBorders>
          </w:tcPr>
          <w:p w14:paraId="3A969A5B">
            <w:pPr>
              <w:pStyle w:val="10"/>
              <w:spacing w:line="232" w:lineRule="exact"/>
              <w:ind w:left="323"/>
              <w:rPr>
                <w:sz w:val="21"/>
              </w:rPr>
            </w:pPr>
            <w:r>
              <w:rPr>
                <w:sz w:val="21"/>
              </w:rPr>
              <w:t>及依据标准</w:t>
            </w:r>
          </w:p>
        </w:tc>
        <w:tc>
          <w:tcPr>
            <w:tcW w:w="5917" w:type="dxa"/>
            <w:gridSpan w:val="5"/>
            <w:tcBorders>
              <w:top w:val="nil"/>
              <w:bottom w:val="nil"/>
              <w:right w:val="nil"/>
            </w:tcBorders>
          </w:tcPr>
          <w:p w14:paraId="043C2577">
            <w:pPr>
              <w:pStyle w:val="10"/>
              <w:numPr>
                <w:ilvl w:val="0"/>
                <w:numId w:val="2"/>
              </w:numPr>
              <w:tabs>
                <w:tab w:val="left" w:pos="320"/>
              </w:tabs>
              <w:spacing w:before="102"/>
              <w:ind w:hanging="294"/>
              <w:rPr>
                <w:rFonts w:ascii="Times New Roman" w:hAnsi="Times New Roman" w:eastAsia="Times New Roman"/>
                <w:sz w:val="21"/>
              </w:rPr>
            </w:pPr>
            <w:r>
              <w:rPr>
                <w:rFonts w:hint="eastAsia"/>
                <w:spacing w:val="-6"/>
                <w:sz w:val="21"/>
                <w:lang w:eastAsia="zh-CN"/>
              </w:rPr>
              <w:t>其他</w:t>
            </w:r>
            <w:r>
              <w:rPr>
                <w:spacing w:val="-6"/>
                <w:sz w:val="21"/>
              </w:rPr>
              <w:t xml:space="preserve">管理体系 </w:t>
            </w:r>
            <w:r>
              <w:rPr>
                <w:rFonts w:ascii="Times New Roman" w:hAnsi="Times New Roman" w:eastAsia="Times New Roman"/>
                <w:sz w:val="21"/>
                <w:u w:val="single"/>
              </w:rPr>
              <w:t xml:space="preserve">                                         </w:t>
            </w:r>
          </w:p>
        </w:tc>
        <w:tc>
          <w:tcPr>
            <w:tcW w:w="1921" w:type="dxa"/>
            <w:gridSpan w:val="3"/>
            <w:tcBorders>
              <w:top w:val="nil"/>
              <w:left w:val="nil"/>
              <w:bottom w:val="nil"/>
              <w:right w:val="nil"/>
            </w:tcBorders>
          </w:tcPr>
          <w:p w14:paraId="59518512">
            <w:pPr>
              <w:pStyle w:val="10"/>
              <w:rPr>
                <w:rFonts w:ascii="Times New Roman"/>
                <w:sz w:val="20"/>
              </w:rPr>
            </w:pPr>
          </w:p>
        </w:tc>
        <w:tc>
          <w:tcPr>
            <w:tcW w:w="475" w:type="dxa"/>
            <w:tcBorders>
              <w:top w:val="nil"/>
              <w:left w:val="nil"/>
              <w:bottom w:val="nil"/>
            </w:tcBorders>
          </w:tcPr>
          <w:p w14:paraId="164388E8">
            <w:pPr>
              <w:pStyle w:val="10"/>
              <w:rPr>
                <w:rFonts w:ascii="Times New Roman"/>
                <w:sz w:val="20"/>
              </w:rPr>
            </w:pPr>
          </w:p>
        </w:tc>
      </w:tr>
      <w:tr w14:paraId="4CA3C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701" w:type="dxa"/>
            <w:tcBorders>
              <w:top w:val="nil"/>
              <w:bottom w:val="nil"/>
            </w:tcBorders>
          </w:tcPr>
          <w:p w14:paraId="18225BBA">
            <w:pPr>
              <w:pStyle w:val="10"/>
              <w:rPr>
                <w:rFonts w:ascii="Times New Roman"/>
                <w:sz w:val="20"/>
              </w:rPr>
            </w:pPr>
          </w:p>
        </w:tc>
        <w:tc>
          <w:tcPr>
            <w:tcW w:w="5917" w:type="dxa"/>
            <w:gridSpan w:val="5"/>
            <w:tcBorders>
              <w:top w:val="nil"/>
              <w:bottom w:val="nil"/>
              <w:right w:val="nil"/>
            </w:tcBorders>
          </w:tcPr>
          <w:p w14:paraId="480CF1B5">
            <w:pPr>
              <w:pStyle w:val="10"/>
              <w:numPr>
                <w:ilvl w:val="0"/>
                <w:numId w:val="3"/>
              </w:numPr>
              <w:tabs>
                <w:tab w:val="left" w:pos="320"/>
              </w:tabs>
              <w:spacing w:before="35"/>
              <w:ind w:hanging="294"/>
              <w:rPr>
                <w:rFonts w:ascii="Times New Roman" w:hAnsi="Times New Roman" w:eastAsia="Times New Roman"/>
                <w:sz w:val="21"/>
              </w:rPr>
            </w:pPr>
            <w:r>
              <w:rPr>
                <w:rFonts w:hint="eastAsia"/>
                <w:spacing w:val="-6"/>
                <w:sz w:val="21"/>
                <w:lang w:eastAsia="zh-CN"/>
              </w:rPr>
              <w:t>服务认证</w:t>
            </w:r>
            <w:r>
              <w:rPr>
                <w:spacing w:val="-6"/>
                <w:sz w:val="21"/>
              </w:rPr>
              <w:t xml:space="preserve"> </w:t>
            </w:r>
            <w:r>
              <w:rPr>
                <w:rFonts w:ascii="Times New Roman" w:hAnsi="Times New Roman" w:eastAsia="Times New Roman"/>
                <w:sz w:val="21"/>
                <w:u w:val="single"/>
              </w:rPr>
              <w:t xml:space="preserve">                                         </w:t>
            </w:r>
          </w:p>
        </w:tc>
        <w:tc>
          <w:tcPr>
            <w:tcW w:w="1921" w:type="dxa"/>
            <w:gridSpan w:val="3"/>
            <w:tcBorders>
              <w:top w:val="nil"/>
              <w:left w:val="nil"/>
              <w:bottom w:val="nil"/>
              <w:right w:val="nil"/>
            </w:tcBorders>
          </w:tcPr>
          <w:p w14:paraId="2F9F0A4E">
            <w:pPr>
              <w:pStyle w:val="10"/>
              <w:rPr>
                <w:rFonts w:ascii="Times New Roman"/>
                <w:sz w:val="20"/>
              </w:rPr>
            </w:pPr>
          </w:p>
        </w:tc>
        <w:tc>
          <w:tcPr>
            <w:tcW w:w="475" w:type="dxa"/>
            <w:tcBorders>
              <w:top w:val="nil"/>
              <w:left w:val="nil"/>
              <w:bottom w:val="nil"/>
            </w:tcBorders>
          </w:tcPr>
          <w:p w14:paraId="4EEDBA2A">
            <w:pPr>
              <w:pStyle w:val="10"/>
              <w:rPr>
                <w:rFonts w:ascii="Times New Roman"/>
                <w:sz w:val="20"/>
              </w:rPr>
            </w:pPr>
          </w:p>
        </w:tc>
      </w:tr>
      <w:tr w14:paraId="4AB25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1701" w:type="dxa"/>
          </w:tcPr>
          <w:p w14:paraId="18ABF8B7">
            <w:pPr>
              <w:pStyle w:val="10"/>
              <w:rPr>
                <w:rFonts w:ascii="黑体"/>
                <w:sz w:val="20"/>
              </w:rPr>
            </w:pPr>
          </w:p>
          <w:p w14:paraId="7C039CC1">
            <w:pPr>
              <w:pStyle w:val="10"/>
              <w:spacing w:before="151"/>
              <w:rPr>
                <w:sz w:val="21"/>
              </w:rPr>
            </w:pPr>
          </w:p>
          <w:p w14:paraId="5C100955">
            <w:pPr>
              <w:pStyle w:val="10"/>
              <w:spacing w:before="151"/>
              <w:rPr>
                <w:sz w:val="21"/>
              </w:rPr>
            </w:pPr>
          </w:p>
          <w:p w14:paraId="152C4A23">
            <w:pPr>
              <w:pStyle w:val="10"/>
              <w:spacing w:before="151"/>
              <w:rPr>
                <w:sz w:val="21"/>
              </w:rPr>
            </w:pPr>
            <w:r>
              <w:rPr>
                <w:sz w:val="21"/>
              </w:rPr>
              <w:t>认证范围</w:t>
            </w:r>
            <w:r>
              <w:rPr>
                <w:rFonts w:hint="eastAsia"/>
                <w:sz w:val="21"/>
                <w:lang w:eastAsia="zh-CN"/>
              </w:rPr>
              <w:t>及等级</w:t>
            </w:r>
          </w:p>
        </w:tc>
        <w:tc>
          <w:tcPr>
            <w:tcW w:w="8313" w:type="dxa"/>
            <w:gridSpan w:val="9"/>
          </w:tcPr>
          <w:p w14:paraId="7D884EF4">
            <w:pPr>
              <w:pStyle w:val="10"/>
              <w:rPr>
                <w:rFonts w:ascii="黑体"/>
                <w:sz w:val="20"/>
                <w:lang w:eastAsia="zh-CN"/>
              </w:rPr>
            </w:pPr>
          </w:p>
          <w:p w14:paraId="6DAD8BB7">
            <w:pPr>
              <w:pStyle w:val="10"/>
              <w:spacing w:before="165"/>
              <w:rPr>
                <w:rFonts w:ascii="Wingdings 2" w:hAnsi="Wingdings 2" w:eastAsia="Wingdings 2"/>
                <w:sz w:val="21"/>
              </w:rPr>
            </w:pPr>
          </w:p>
          <w:p w14:paraId="3931468A">
            <w:pPr>
              <w:pStyle w:val="10"/>
              <w:spacing w:before="165"/>
              <w:rPr>
                <w:rFonts w:ascii="Wingdings 2" w:hAnsi="Wingdings 2" w:eastAsia="Wingdings 2"/>
                <w:sz w:val="21"/>
              </w:rPr>
            </w:pPr>
          </w:p>
          <w:p w14:paraId="076F7CD1">
            <w:pPr>
              <w:pStyle w:val="10"/>
              <w:spacing w:before="165"/>
              <w:ind w:left="26"/>
              <w:rPr>
                <w:rFonts w:ascii="Wingdings 2" w:hAnsi="Wingdings 2" w:eastAsia="Wingdings 2"/>
                <w:sz w:val="21"/>
                <w:lang w:eastAsia="zh-CN"/>
              </w:rPr>
            </w:pPr>
            <w:r>
              <w:rPr>
                <w:rFonts w:ascii="Wingdings 2" w:hAnsi="Wingdings 2" w:eastAsia="Wingdings 2"/>
                <w:sz w:val="21"/>
              </w:rPr>
              <w:sym w:font="Wingdings 2" w:char="00A3"/>
            </w:r>
            <w:r>
              <w:rPr>
                <w:rFonts w:hint="eastAsia" w:ascii="Wingdings 2" w:hAnsi="Wingdings 2" w:eastAsia="Wingdings 2"/>
                <w:sz w:val="21"/>
                <w:lang w:eastAsia="zh-CN"/>
              </w:rPr>
              <w:t xml:space="preserve">五星级 </w:t>
            </w:r>
            <w:r>
              <w:rPr>
                <w:rFonts w:ascii="Wingdings 2" w:hAnsi="Wingdings 2" w:eastAsia="Wingdings 2"/>
                <w:sz w:val="21"/>
              </w:rPr>
              <w:sym w:font="Wingdings 2" w:char="00A3"/>
            </w:r>
            <w:r>
              <w:rPr>
                <w:rFonts w:hint="eastAsia" w:asciiTheme="minorEastAsia" w:hAnsiTheme="minorEastAsia" w:eastAsiaTheme="minorEastAsia"/>
                <w:sz w:val="21"/>
                <w:lang w:eastAsia="zh-CN"/>
              </w:rPr>
              <w:t>七</w:t>
            </w:r>
            <w:r>
              <w:rPr>
                <w:rFonts w:hint="eastAsia" w:ascii="Wingdings 2" w:hAnsi="Wingdings 2" w:eastAsia="Wingdings 2"/>
                <w:sz w:val="21"/>
                <w:lang w:eastAsia="zh-CN"/>
              </w:rPr>
              <w:t xml:space="preserve">星级 </w:t>
            </w:r>
            <w:r>
              <w:rPr>
                <w:rFonts w:ascii="Wingdings 2" w:hAnsi="Wingdings 2" w:eastAsia="Wingdings 2"/>
                <w:sz w:val="21"/>
              </w:rPr>
              <w:sym w:font="Wingdings 2" w:char="00A3"/>
            </w:r>
            <w:r>
              <w:rPr>
                <w:rFonts w:hint="eastAsia" w:asciiTheme="minorEastAsia" w:hAnsiTheme="minorEastAsia" w:eastAsiaTheme="minorEastAsia"/>
                <w:sz w:val="21"/>
                <w:lang w:eastAsia="zh-CN"/>
              </w:rPr>
              <w:t>十</w:t>
            </w:r>
            <w:r>
              <w:rPr>
                <w:rFonts w:hint="eastAsia" w:ascii="Wingdings 2" w:hAnsi="Wingdings 2" w:eastAsia="Wingdings 2"/>
                <w:sz w:val="21"/>
                <w:lang w:eastAsia="zh-CN"/>
              </w:rPr>
              <w:t xml:space="preserve">星级 </w:t>
            </w:r>
            <w:r>
              <w:rPr>
                <w:rFonts w:ascii="Wingdings 2" w:hAnsi="Wingdings 2" w:eastAsia="Wingdings 2"/>
                <w:sz w:val="21"/>
              </w:rPr>
              <w:sym w:font="Wingdings 2" w:char="00A3"/>
            </w:r>
            <w:r>
              <w:rPr>
                <w:rFonts w:hint="eastAsia" w:asciiTheme="minorEastAsia" w:hAnsiTheme="minorEastAsia" w:eastAsiaTheme="minorEastAsia"/>
                <w:sz w:val="21"/>
                <w:lang w:eastAsia="zh-CN"/>
              </w:rPr>
              <w:t>十二</w:t>
            </w:r>
            <w:r>
              <w:rPr>
                <w:rFonts w:hint="eastAsia" w:ascii="Wingdings 2" w:hAnsi="Wingdings 2" w:eastAsia="Wingdings 2"/>
                <w:sz w:val="21"/>
                <w:lang w:eastAsia="zh-CN"/>
              </w:rPr>
              <w:t>星级</w:t>
            </w:r>
          </w:p>
          <w:p w14:paraId="5A06769D">
            <w:pPr>
              <w:pStyle w:val="10"/>
              <w:spacing w:before="165"/>
              <w:ind w:left="26"/>
              <w:rPr>
                <w:rFonts w:ascii="Wingdings 2" w:hAnsi="Wingdings 2" w:eastAsia="Wingdings 2"/>
                <w:sz w:val="21"/>
                <w:lang w:eastAsia="zh-CN"/>
              </w:rPr>
            </w:pPr>
            <w:r>
              <w:rPr>
                <w:rFonts w:ascii="Wingdings 2" w:hAnsi="Wingdings 2" w:eastAsia="Wingdings 2"/>
                <w:sz w:val="21"/>
              </w:rPr>
              <w:sym w:font="Wingdings 2" w:char="00A3"/>
            </w:r>
            <w:r>
              <w:rPr>
                <w:rFonts w:ascii="Times New Roman" w:hAnsi="Times New Roman" w:eastAsia="Times New Roman"/>
                <w:sz w:val="21"/>
              </w:rPr>
              <w:t xml:space="preserve">5A           </w:t>
            </w:r>
            <w:r>
              <w:rPr>
                <w:rFonts w:ascii="Wingdings 2" w:hAnsi="Wingdings 2" w:eastAsia="Wingdings 2"/>
                <w:sz w:val="21"/>
              </w:rPr>
              <w:sym w:font="Wingdings 2" w:char="00A3"/>
            </w:r>
            <w:r>
              <w:rPr>
                <w:rFonts w:ascii="Times New Roman" w:hAnsi="Times New Roman" w:eastAsia="Times New Roman"/>
                <w:sz w:val="21"/>
              </w:rPr>
              <w:t xml:space="preserve">4A           </w:t>
            </w:r>
            <w:r>
              <w:rPr>
                <w:rFonts w:ascii="Wingdings 2" w:hAnsi="Wingdings 2" w:eastAsia="Wingdings 2"/>
                <w:sz w:val="21"/>
              </w:rPr>
              <w:sym w:font="Wingdings 2" w:char="00A3"/>
            </w:r>
            <w:r>
              <w:rPr>
                <w:rFonts w:ascii="Times New Roman" w:hAnsi="Times New Roman" w:eastAsia="Times New Roman"/>
                <w:sz w:val="21"/>
              </w:rPr>
              <w:t>3A</w:t>
            </w:r>
          </w:p>
          <w:p w14:paraId="17ED50E1">
            <w:pPr>
              <w:pStyle w:val="10"/>
              <w:spacing w:before="165"/>
              <w:ind w:left="26"/>
              <w:rPr>
                <w:sz w:val="21"/>
                <w:lang w:eastAsia="zh-CN"/>
              </w:rPr>
            </w:pPr>
            <w:r>
              <w:rPr>
                <w:rFonts w:ascii="Wingdings 2" w:hAnsi="Wingdings 2" w:eastAsia="Wingdings 2"/>
                <w:sz w:val="21"/>
              </w:rPr>
              <w:sym w:font="Wingdings 2" w:char="00A3"/>
            </w:r>
            <w:r>
              <w:rPr>
                <w:rFonts w:hint="eastAsia"/>
                <w:sz w:val="21"/>
                <w:lang w:eastAsia="zh-CN"/>
              </w:rPr>
              <w:t xml:space="preserve">一级 </w:t>
            </w:r>
            <w:r>
              <w:rPr>
                <w:sz w:val="21"/>
                <w:lang w:eastAsia="zh-CN"/>
              </w:rPr>
              <w:t xml:space="preserve">   </w:t>
            </w:r>
            <w:r>
              <w:rPr>
                <w:rFonts w:ascii="Wingdings 2" w:hAnsi="Wingdings 2" w:eastAsia="Wingdings 2"/>
                <w:sz w:val="21"/>
              </w:rPr>
              <w:sym w:font="Wingdings 2" w:char="00A3"/>
            </w:r>
            <w:r>
              <w:rPr>
                <w:rFonts w:hint="eastAsia"/>
                <w:sz w:val="21"/>
                <w:lang w:eastAsia="zh-CN"/>
              </w:rPr>
              <w:t xml:space="preserve">二级 </w:t>
            </w:r>
            <w:r>
              <w:rPr>
                <w:sz w:val="21"/>
                <w:lang w:eastAsia="zh-CN"/>
              </w:rPr>
              <w:t xml:space="preserve">   </w:t>
            </w:r>
            <w:r>
              <w:rPr>
                <w:rFonts w:ascii="Wingdings 2" w:hAnsi="Wingdings 2" w:eastAsia="Wingdings 2"/>
                <w:sz w:val="21"/>
              </w:rPr>
              <w:sym w:font="Wingdings 2" w:char="00A3"/>
            </w:r>
            <w:r>
              <w:rPr>
                <w:rFonts w:hint="eastAsia"/>
                <w:sz w:val="21"/>
                <w:lang w:eastAsia="zh-CN"/>
              </w:rPr>
              <w:t>三级</w:t>
            </w:r>
          </w:p>
          <w:p w14:paraId="39B90B38">
            <w:pPr>
              <w:pStyle w:val="10"/>
              <w:spacing w:before="165"/>
              <w:ind w:left="26"/>
              <w:rPr>
                <w:rFonts w:ascii="Wingdings 2" w:hAnsi="Wingdings 2" w:eastAsia="Wingdings 2"/>
                <w:sz w:val="21"/>
                <w:u w:val="single"/>
                <w:lang w:eastAsia="zh-CN"/>
              </w:rPr>
            </w:pPr>
            <w:r>
              <w:rPr>
                <w:rFonts w:ascii="Wingdings 2" w:hAnsi="Wingdings 2" w:eastAsia="Wingdings 2"/>
                <w:sz w:val="21"/>
              </w:rPr>
              <w:sym w:font="Wingdings 2" w:char="00A3"/>
            </w:r>
            <w:r>
              <w:rPr>
                <w:rFonts w:hint="eastAsia" w:asciiTheme="minorEastAsia" w:hAnsiTheme="minorEastAsia" w:eastAsiaTheme="minorEastAsia"/>
                <w:sz w:val="21"/>
                <w:lang w:eastAsia="zh-CN"/>
              </w:rPr>
              <w:t>其他：</w:t>
            </w:r>
            <w:r>
              <w:rPr>
                <w:rFonts w:hint="eastAsia" w:ascii="Wingdings 2" w:hAnsi="Wingdings 2" w:eastAsia="Wingdings 2"/>
                <w:sz w:val="21"/>
                <w:u w:val="single"/>
                <w:lang w:eastAsia="zh-CN"/>
              </w:rPr>
              <w:t xml:space="preserve"> </w:t>
            </w:r>
            <w:r>
              <w:rPr>
                <w:rFonts w:ascii="Wingdings 2" w:hAnsi="Wingdings 2" w:eastAsia="Wingdings 2"/>
                <w:sz w:val="21"/>
                <w:u w:val="single"/>
                <w:lang w:eastAsia="zh-CN"/>
              </w:rPr>
              <w:t xml:space="preserve">      </w:t>
            </w:r>
          </w:p>
        </w:tc>
      </w:tr>
      <w:tr w14:paraId="57C04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701" w:type="dxa"/>
          </w:tcPr>
          <w:p w14:paraId="13AB808D">
            <w:pPr>
              <w:pStyle w:val="10"/>
              <w:spacing w:before="131" w:line="285" w:lineRule="auto"/>
              <w:ind w:left="220" w:right="210"/>
              <w:rPr>
                <w:sz w:val="21"/>
                <w:lang w:eastAsia="zh-CN"/>
              </w:rPr>
            </w:pPr>
            <w:r>
              <w:rPr>
                <w:sz w:val="21"/>
                <w:lang w:eastAsia="zh-CN"/>
              </w:rPr>
              <w:t>申请认证管理体系覆盖人数</w:t>
            </w:r>
          </w:p>
        </w:tc>
        <w:tc>
          <w:tcPr>
            <w:tcW w:w="8313" w:type="dxa"/>
            <w:gridSpan w:val="9"/>
          </w:tcPr>
          <w:p w14:paraId="031258F1">
            <w:pPr>
              <w:pStyle w:val="10"/>
              <w:spacing w:before="131"/>
              <w:ind w:left="26"/>
              <w:rPr>
                <w:sz w:val="21"/>
                <w:lang w:eastAsia="zh-CN"/>
              </w:rPr>
            </w:pPr>
            <w:r>
              <w:rPr>
                <w:rFonts w:ascii="Times New Roman" w:eastAsia="Times New Roman"/>
                <w:w w:val="99"/>
                <w:sz w:val="21"/>
                <w:u w:val="single"/>
                <w:lang w:eastAsia="zh-CN"/>
              </w:rPr>
              <w:t xml:space="preserve"> </w:t>
            </w:r>
            <w:r>
              <w:rPr>
                <w:rFonts w:ascii="Times New Roman" w:eastAsia="Times New Roman"/>
                <w:sz w:val="21"/>
                <w:u w:val="single"/>
                <w:lang w:eastAsia="zh-CN"/>
              </w:rPr>
              <w:t xml:space="preserve"> </w:t>
            </w:r>
            <w:r>
              <w:rPr>
                <w:rFonts w:hint="eastAsia" w:ascii="Times New Roman"/>
                <w:sz w:val="21"/>
                <w:u w:val="single"/>
                <w:lang w:val="en-US" w:eastAsia="zh-CN"/>
              </w:rPr>
              <w:t xml:space="preserve">       </w:t>
            </w:r>
            <w:r>
              <w:rPr>
                <w:sz w:val="21"/>
                <w:lang w:eastAsia="zh-CN"/>
              </w:rPr>
              <w:t xml:space="preserve"> 人，其中：</w:t>
            </w:r>
          </w:p>
          <w:p w14:paraId="03FC0370">
            <w:pPr>
              <w:pStyle w:val="10"/>
              <w:tabs>
                <w:tab w:val="left" w:pos="4248"/>
                <w:tab w:val="left" w:pos="4790"/>
                <w:tab w:val="left" w:pos="6309"/>
                <w:tab w:val="left" w:pos="6851"/>
              </w:tabs>
              <w:spacing w:before="50"/>
              <w:ind w:left="26"/>
              <w:rPr>
                <w:sz w:val="21"/>
                <w:lang w:eastAsia="zh-CN"/>
              </w:rPr>
            </w:pPr>
            <w:r>
              <w:rPr>
                <w:spacing w:val="-15"/>
                <w:sz w:val="21"/>
                <w:lang w:eastAsia="zh-CN"/>
              </w:rPr>
              <w:t>固定</w:t>
            </w:r>
            <w:r>
              <w:rPr>
                <w:spacing w:val="-17"/>
                <w:sz w:val="21"/>
                <w:lang w:eastAsia="zh-CN"/>
              </w:rPr>
              <w:t>人</w:t>
            </w:r>
            <w:r>
              <w:rPr>
                <w:spacing w:val="-13"/>
                <w:sz w:val="21"/>
                <w:lang w:eastAsia="zh-CN"/>
              </w:rPr>
              <w:t>员</w:t>
            </w:r>
            <w:r>
              <w:rPr>
                <w:spacing w:val="61"/>
                <w:sz w:val="21"/>
                <w:u w:val="single"/>
                <w:lang w:eastAsia="zh-CN"/>
              </w:rPr>
              <w:t xml:space="preserve"> </w:t>
            </w:r>
            <w:r>
              <w:rPr>
                <w:spacing w:val="-15"/>
                <w:sz w:val="21"/>
                <w:lang w:eastAsia="zh-CN"/>
              </w:rPr>
              <w:t>人；</w:t>
            </w:r>
            <w:r>
              <w:rPr>
                <w:spacing w:val="-17"/>
                <w:sz w:val="21"/>
                <w:lang w:eastAsia="zh-CN"/>
              </w:rPr>
              <w:t>非</w:t>
            </w:r>
            <w:r>
              <w:rPr>
                <w:spacing w:val="-15"/>
                <w:sz w:val="21"/>
                <w:lang w:eastAsia="zh-CN"/>
              </w:rPr>
              <w:t>固定人员（</w:t>
            </w:r>
            <w:r>
              <w:rPr>
                <w:spacing w:val="-17"/>
                <w:sz w:val="21"/>
                <w:lang w:eastAsia="zh-CN"/>
              </w:rPr>
              <w:t>如</w:t>
            </w:r>
            <w:r>
              <w:rPr>
                <w:spacing w:val="-15"/>
                <w:sz w:val="21"/>
                <w:lang w:eastAsia="zh-CN"/>
              </w:rPr>
              <w:t>承包商人员</w:t>
            </w:r>
            <w:r>
              <w:rPr>
                <w:spacing w:val="-17"/>
                <w:sz w:val="21"/>
                <w:lang w:eastAsia="zh-CN"/>
              </w:rPr>
              <w:t>）</w:t>
            </w:r>
            <w:r>
              <w:rPr>
                <w:spacing w:val="-17"/>
                <w:sz w:val="21"/>
                <w:u w:val="single"/>
                <w:lang w:eastAsia="zh-CN"/>
              </w:rPr>
              <w:t xml:space="preserve"> </w:t>
            </w:r>
            <w:r>
              <w:rPr>
                <w:spacing w:val="-17"/>
                <w:sz w:val="21"/>
                <w:u w:val="single"/>
                <w:lang w:eastAsia="zh-CN"/>
              </w:rPr>
              <w:tab/>
            </w:r>
            <w:r>
              <w:rPr>
                <w:sz w:val="21"/>
                <w:u w:val="single"/>
                <w:lang w:eastAsia="zh-CN"/>
              </w:rPr>
              <w:t>/</w:t>
            </w:r>
            <w:r>
              <w:rPr>
                <w:sz w:val="21"/>
                <w:u w:val="single"/>
                <w:lang w:eastAsia="zh-CN"/>
              </w:rPr>
              <w:tab/>
            </w:r>
            <w:r>
              <w:rPr>
                <w:spacing w:val="-15"/>
                <w:sz w:val="21"/>
                <w:lang w:eastAsia="zh-CN"/>
              </w:rPr>
              <w:t>人；</w:t>
            </w:r>
            <w:r>
              <w:rPr>
                <w:spacing w:val="-17"/>
                <w:sz w:val="21"/>
                <w:lang w:eastAsia="zh-CN"/>
              </w:rPr>
              <w:t>兼</w:t>
            </w:r>
            <w:r>
              <w:rPr>
                <w:spacing w:val="-15"/>
                <w:sz w:val="21"/>
                <w:lang w:eastAsia="zh-CN"/>
              </w:rPr>
              <w:t>职人员</w:t>
            </w:r>
            <w:r>
              <w:rPr>
                <w:spacing w:val="-15"/>
                <w:sz w:val="21"/>
                <w:u w:val="single"/>
                <w:lang w:eastAsia="zh-CN"/>
              </w:rPr>
              <w:t xml:space="preserve"> </w:t>
            </w:r>
            <w:r>
              <w:rPr>
                <w:spacing w:val="-15"/>
                <w:sz w:val="21"/>
                <w:u w:val="single"/>
                <w:lang w:eastAsia="zh-CN"/>
              </w:rPr>
              <w:tab/>
            </w:r>
            <w:r>
              <w:rPr>
                <w:sz w:val="21"/>
                <w:u w:val="single"/>
                <w:lang w:eastAsia="zh-CN"/>
              </w:rPr>
              <w:t>/</w:t>
            </w:r>
            <w:r>
              <w:rPr>
                <w:sz w:val="21"/>
                <w:u w:val="single"/>
                <w:lang w:eastAsia="zh-CN"/>
              </w:rPr>
              <w:tab/>
            </w:r>
            <w:r>
              <w:rPr>
                <w:sz w:val="21"/>
                <w:lang w:eastAsia="zh-CN"/>
              </w:rPr>
              <w:t>人</w:t>
            </w:r>
          </w:p>
        </w:tc>
      </w:tr>
      <w:tr w14:paraId="59E88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701" w:type="dxa"/>
          </w:tcPr>
          <w:p w14:paraId="76E51A99">
            <w:pPr>
              <w:pStyle w:val="10"/>
              <w:spacing w:before="131"/>
              <w:ind w:left="323"/>
              <w:rPr>
                <w:sz w:val="21"/>
              </w:rPr>
            </w:pPr>
            <w:r>
              <w:rPr>
                <w:sz w:val="21"/>
              </w:rPr>
              <w:t>是否有倒班</w:t>
            </w:r>
          </w:p>
        </w:tc>
        <w:tc>
          <w:tcPr>
            <w:tcW w:w="8313" w:type="dxa"/>
            <w:gridSpan w:val="9"/>
          </w:tcPr>
          <w:p w14:paraId="794CC75B">
            <w:pPr>
              <w:pStyle w:val="10"/>
              <w:tabs>
                <w:tab w:val="left" w:pos="1053"/>
                <w:tab w:val="left" w:pos="2882"/>
                <w:tab w:val="left" w:pos="4951"/>
                <w:tab w:val="left" w:pos="7446"/>
              </w:tabs>
              <w:spacing w:before="131"/>
              <w:ind w:left="26"/>
              <w:rPr>
                <w:rFonts w:ascii="Times New Roman" w:hAnsi="Times New Roman" w:eastAsia="Times New Roman"/>
                <w:sz w:val="21"/>
                <w:lang w:eastAsia="zh-CN"/>
              </w:rPr>
            </w:pPr>
            <w:r>
              <w:rPr>
                <w:rFonts w:ascii="Wingdings 2" w:hAnsi="Wingdings 2" w:eastAsia="Wingdings 2"/>
                <w:sz w:val="21"/>
              </w:rPr>
              <w:sym w:font="Wingdings 2" w:char="00A3"/>
            </w:r>
            <w:r>
              <w:rPr>
                <w:sz w:val="21"/>
                <w:lang w:eastAsia="zh-CN"/>
              </w:rPr>
              <w:t>否</w:t>
            </w:r>
            <w:r>
              <w:rPr>
                <w:sz w:val="21"/>
                <w:lang w:eastAsia="zh-CN"/>
              </w:rPr>
              <w:tab/>
            </w:r>
            <w:r>
              <w:rPr>
                <w:rFonts w:ascii="Wingdings 2" w:hAnsi="Wingdings 2" w:eastAsia="Wingdings 2"/>
                <w:sz w:val="21"/>
                <w:lang w:eastAsia="zh-CN"/>
              </w:rPr>
              <w:t></w:t>
            </w:r>
            <w:r>
              <w:rPr>
                <w:sz w:val="21"/>
                <w:lang w:eastAsia="zh-CN"/>
              </w:rPr>
              <w:t>是</w:t>
            </w:r>
            <w:r>
              <w:rPr>
                <w:spacing w:val="-17"/>
                <w:sz w:val="21"/>
                <w:lang w:eastAsia="zh-CN"/>
              </w:rPr>
              <w:t xml:space="preserve"> </w:t>
            </w:r>
            <w:r>
              <w:rPr>
                <w:spacing w:val="-15"/>
                <w:sz w:val="21"/>
                <w:lang w:eastAsia="zh-CN"/>
              </w:rPr>
              <w:t>轮班</w:t>
            </w:r>
            <w:r>
              <w:rPr>
                <w:spacing w:val="-17"/>
                <w:sz w:val="21"/>
                <w:lang w:eastAsia="zh-CN"/>
              </w:rPr>
              <w:t>数</w:t>
            </w:r>
            <w:r>
              <w:rPr>
                <w:spacing w:val="-16"/>
                <w:sz w:val="21"/>
                <w:lang w:eastAsia="zh-CN"/>
              </w:rPr>
              <w:t>：</w:t>
            </w:r>
            <w:r>
              <w:rPr>
                <w:spacing w:val="-16"/>
                <w:sz w:val="21"/>
                <w:u w:val="single"/>
                <w:lang w:eastAsia="zh-CN"/>
              </w:rPr>
              <w:t xml:space="preserve"> </w:t>
            </w:r>
            <w:r>
              <w:rPr>
                <w:spacing w:val="-16"/>
                <w:sz w:val="21"/>
                <w:u w:val="single"/>
                <w:lang w:eastAsia="zh-CN"/>
              </w:rPr>
              <w:tab/>
            </w:r>
            <w:r>
              <w:rPr>
                <w:spacing w:val="-15"/>
                <w:sz w:val="21"/>
                <w:lang w:eastAsia="zh-CN"/>
              </w:rPr>
              <w:t>每班</w:t>
            </w:r>
            <w:r>
              <w:rPr>
                <w:spacing w:val="-17"/>
                <w:sz w:val="21"/>
                <w:lang w:eastAsia="zh-CN"/>
              </w:rPr>
              <w:t>员</w:t>
            </w:r>
            <w:r>
              <w:rPr>
                <w:spacing w:val="-15"/>
                <w:sz w:val="21"/>
                <w:lang w:eastAsia="zh-CN"/>
              </w:rPr>
              <w:t>工人数：</w:t>
            </w:r>
            <w:r>
              <w:rPr>
                <w:spacing w:val="-15"/>
                <w:sz w:val="21"/>
                <w:u w:val="single"/>
                <w:lang w:eastAsia="zh-CN"/>
              </w:rPr>
              <w:t xml:space="preserve"> </w:t>
            </w:r>
            <w:r>
              <w:rPr>
                <w:spacing w:val="-15"/>
                <w:sz w:val="21"/>
                <w:u w:val="single"/>
                <w:lang w:eastAsia="zh-CN"/>
              </w:rPr>
              <w:tab/>
            </w:r>
            <w:r>
              <w:rPr>
                <w:spacing w:val="-15"/>
                <w:w w:val="95"/>
                <w:sz w:val="21"/>
                <w:lang w:eastAsia="zh-CN"/>
              </w:rPr>
              <w:t>非轮</w:t>
            </w:r>
            <w:r>
              <w:rPr>
                <w:spacing w:val="-17"/>
                <w:w w:val="95"/>
                <w:sz w:val="21"/>
                <w:lang w:eastAsia="zh-CN"/>
              </w:rPr>
              <w:t>班</w:t>
            </w:r>
            <w:r>
              <w:rPr>
                <w:spacing w:val="-15"/>
                <w:w w:val="95"/>
                <w:sz w:val="21"/>
                <w:lang w:eastAsia="zh-CN"/>
              </w:rPr>
              <w:t>员工人数</w:t>
            </w:r>
            <w:r>
              <w:rPr>
                <w:spacing w:val="-16"/>
                <w:w w:val="95"/>
                <w:sz w:val="21"/>
                <w:lang w:eastAsia="zh-CN"/>
              </w:rPr>
              <w:t>：</w:t>
            </w:r>
            <w:r>
              <w:rPr>
                <w:rFonts w:ascii="Times New Roman" w:hAnsi="Times New Roman" w:eastAsia="Times New Roman"/>
                <w:w w:val="95"/>
                <w:sz w:val="21"/>
                <w:u w:val="single"/>
                <w:lang w:eastAsia="zh-CN"/>
              </w:rPr>
              <w:t xml:space="preserve"> </w:t>
            </w:r>
            <w:r>
              <w:rPr>
                <w:rFonts w:ascii="Times New Roman" w:hAnsi="Times New Roman" w:eastAsia="Times New Roman"/>
                <w:sz w:val="21"/>
                <w:u w:val="single"/>
                <w:lang w:eastAsia="zh-CN"/>
              </w:rPr>
              <w:tab/>
            </w:r>
          </w:p>
        </w:tc>
      </w:tr>
      <w:tr w14:paraId="3F836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701" w:type="dxa"/>
          </w:tcPr>
          <w:p w14:paraId="286EC259">
            <w:pPr>
              <w:pStyle w:val="10"/>
              <w:spacing w:line="320" w:lineRule="exact"/>
              <w:ind w:left="429" w:right="369" w:hanging="53"/>
              <w:rPr>
                <w:sz w:val="21"/>
              </w:rPr>
            </w:pPr>
            <w:r>
              <w:rPr>
                <w:sz w:val="21"/>
              </w:rPr>
              <w:t>生产/服务提供方式</w:t>
            </w:r>
          </w:p>
        </w:tc>
        <w:tc>
          <w:tcPr>
            <w:tcW w:w="8313" w:type="dxa"/>
            <w:gridSpan w:val="9"/>
          </w:tcPr>
          <w:p w14:paraId="59A3C0F8">
            <w:pPr>
              <w:pStyle w:val="10"/>
              <w:tabs>
                <w:tab w:val="left" w:pos="1579"/>
                <w:tab w:val="left" w:pos="7405"/>
              </w:tabs>
              <w:spacing w:before="195"/>
              <w:ind w:left="26"/>
              <w:rPr>
                <w:rFonts w:ascii="Times New Roman" w:hAnsi="Times New Roman" w:eastAsia="Times New Roman"/>
                <w:sz w:val="21"/>
                <w:lang w:eastAsia="zh-CN"/>
              </w:rPr>
            </w:pPr>
            <w:r>
              <w:rPr>
                <w:rFonts w:ascii="Wingdings 2" w:hAnsi="Wingdings 2" w:eastAsia="Wingdings 2"/>
                <w:sz w:val="21"/>
              </w:rPr>
              <w:sym w:font="Wingdings 2" w:char="00A3"/>
            </w:r>
            <w:r>
              <w:rPr>
                <w:sz w:val="21"/>
                <w:lang w:eastAsia="zh-CN"/>
              </w:rPr>
              <w:t>连续提供</w:t>
            </w:r>
            <w:r>
              <w:rPr>
                <w:sz w:val="21"/>
                <w:lang w:eastAsia="zh-CN"/>
              </w:rPr>
              <w:tab/>
            </w:r>
            <w:r>
              <w:rPr>
                <w:w w:val="95"/>
                <w:sz w:val="21"/>
                <w:lang w:eastAsia="zh-CN"/>
              </w:rPr>
              <w:t>□季节性生产/服务，生产/服务月份：</w:t>
            </w:r>
            <w:r>
              <w:rPr>
                <w:rFonts w:ascii="Times New Roman" w:hAnsi="Times New Roman" w:eastAsia="Times New Roman"/>
                <w:w w:val="95"/>
                <w:sz w:val="21"/>
                <w:u w:val="single"/>
                <w:lang w:eastAsia="zh-CN"/>
              </w:rPr>
              <w:t xml:space="preserve"> </w:t>
            </w:r>
            <w:r>
              <w:rPr>
                <w:rFonts w:ascii="Times New Roman" w:hAnsi="Times New Roman" w:eastAsia="Times New Roman"/>
                <w:sz w:val="21"/>
                <w:u w:val="single"/>
                <w:lang w:eastAsia="zh-CN"/>
              </w:rPr>
              <w:tab/>
            </w:r>
          </w:p>
        </w:tc>
      </w:tr>
      <w:tr w14:paraId="3E151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1701" w:type="dxa"/>
          </w:tcPr>
          <w:p w14:paraId="7EA3167B">
            <w:pPr>
              <w:pStyle w:val="10"/>
              <w:spacing w:before="152" w:line="285" w:lineRule="auto"/>
              <w:ind w:left="71" w:right="68" w:firstLine="40"/>
              <w:rPr>
                <w:sz w:val="21"/>
                <w:lang w:eastAsia="zh-CN"/>
              </w:rPr>
            </w:pPr>
            <w:r>
              <w:rPr>
                <w:sz w:val="21"/>
                <w:lang w:eastAsia="zh-CN"/>
              </w:rPr>
              <w:t>主要生产或服务</w:t>
            </w:r>
            <w:r>
              <w:rPr>
                <w:w w:val="90"/>
                <w:sz w:val="21"/>
                <w:lang w:eastAsia="zh-CN"/>
              </w:rPr>
              <w:t>流程(可提供附件)</w:t>
            </w:r>
          </w:p>
        </w:tc>
        <w:tc>
          <w:tcPr>
            <w:tcW w:w="8313" w:type="dxa"/>
            <w:gridSpan w:val="9"/>
          </w:tcPr>
          <w:p w14:paraId="7DE6ACB4">
            <w:pPr>
              <w:pStyle w:val="10"/>
              <w:spacing w:before="4"/>
              <w:rPr>
                <w:rFonts w:ascii="黑体"/>
                <w:sz w:val="25"/>
                <w:lang w:eastAsia="zh-CN"/>
              </w:rPr>
            </w:pPr>
          </w:p>
          <w:p w14:paraId="5D31E698">
            <w:pPr>
              <w:pStyle w:val="10"/>
              <w:ind w:left="26"/>
              <w:rPr>
                <w:sz w:val="21"/>
              </w:rPr>
            </w:pPr>
            <w:r>
              <w:rPr>
                <w:sz w:val="21"/>
              </w:rPr>
              <w:t>见附件</w:t>
            </w:r>
          </w:p>
        </w:tc>
      </w:tr>
      <w:tr w14:paraId="76ECC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701" w:type="dxa"/>
          </w:tcPr>
          <w:p w14:paraId="7C07FCE7">
            <w:pPr>
              <w:pStyle w:val="10"/>
              <w:spacing w:before="167"/>
              <w:ind w:left="323"/>
              <w:rPr>
                <w:sz w:val="21"/>
              </w:rPr>
            </w:pPr>
            <w:r>
              <w:rPr>
                <w:sz w:val="21"/>
              </w:rPr>
              <w:t>是否有外包</w:t>
            </w:r>
          </w:p>
        </w:tc>
        <w:tc>
          <w:tcPr>
            <w:tcW w:w="8313" w:type="dxa"/>
            <w:gridSpan w:val="9"/>
          </w:tcPr>
          <w:p w14:paraId="17F1FC6F">
            <w:pPr>
              <w:pStyle w:val="10"/>
              <w:tabs>
                <w:tab w:val="left" w:pos="842"/>
                <w:tab w:val="left" w:pos="3354"/>
              </w:tabs>
              <w:spacing w:before="182"/>
              <w:ind w:left="26"/>
              <w:rPr>
                <w:rFonts w:ascii="Times New Roman" w:hAnsi="Times New Roman" w:eastAsia="Times New Roman"/>
                <w:sz w:val="21"/>
              </w:rPr>
            </w:pPr>
            <w:r>
              <w:rPr>
                <w:rFonts w:ascii="Wingdings 2" w:hAnsi="Wingdings 2" w:eastAsia="Wingdings 2"/>
                <w:sz w:val="21"/>
              </w:rPr>
              <w:sym w:font="Wingdings 2" w:char="00A3"/>
            </w:r>
            <w:r>
              <w:rPr>
                <w:sz w:val="21"/>
              </w:rPr>
              <w:t>否</w:t>
            </w:r>
            <w:r>
              <w:rPr>
                <w:sz w:val="21"/>
              </w:rPr>
              <w:tab/>
            </w:r>
            <w:r>
              <w:rPr>
                <w:rFonts w:ascii="Wingdings 2" w:hAnsi="Wingdings 2" w:eastAsia="Wingdings 2"/>
                <w:w w:val="95"/>
                <w:sz w:val="21"/>
              </w:rPr>
              <w:t></w:t>
            </w:r>
            <w:r>
              <w:rPr>
                <w:w w:val="95"/>
                <w:sz w:val="21"/>
              </w:rPr>
              <w:t>有，外包过程：</w:t>
            </w:r>
            <w:r>
              <w:rPr>
                <w:rFonts w:ascii="Times New Roman" w:hAnsi="Times New Roman" w:eastAsia="Times New Roman"/>
                <w:w w:val="95"/>
                <w:sz w:val="21"/>
                <w:u w:val="single"/>
              </w:rPr>
              <w:t xml:space="preserve"> </w:t>
            </w:r>
            <w:r>
              <w:rPr>
                <w:rFonts w:ascii="Times New Roman" w:hAnsi="Times New Roman" w:eastAsia="Times New Roman"/>
                <w:sz w:val="21"/>
                <w:u w:val="single"/>
              </w:rPr>
              <w:tab/>
            </w:r>
          </w:p>
        </w:tc>
      </w:tr>
      <w:tr w14:paraId="2451B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701" w:type="dxa"/>
          </w:tcPr>
          <w:p w14:paraId="405A3CF4">
            <w:pPr>
              <w:pStyle w:val="10"/>
              <w:spacing w:line="320" w:lineRule="exact"/>
              <w:ind w:left="218" w:right="172" w:firstLine="211"/>
              <w:rPr>
                <w:sz w:val="21"/>
                <w:lang w:eastAsia="zh-CN"/>
              </w:rPr>
            </w:pPr>
            <w:r>
              <w:rPr>
                <w:sz w:val="21"/>
                <w:lang w:eastAsia="zh-CN"/>
              </w:rPr>
              <w:t>申请组织所处地理位置</w:t>
            </w:r>
          </w:p>
        </w:tc>
        <w:tc>
          <w:tcPr>
            <w:tcW w:w="5917" w:type="dxa"/>
            <w:gridSpan w:val="5"/>
            <w:tcBorders>
              <w:right w:val="nil"/>
            </w:tcBorders>
          </w:tcPr>
          <w:p w14:paraId="0649473F">
            <w:pPr>
              <w:pStyle w:val="10"/>
              <w:spacing w:before="4"/>
              <w:rPr>
                <w:rFonts w:ascii="黑体"/>
                <w:sz w:val="18"/>
                <w:lang w:eastAsia="zh-CN"/>
              </w:rPr>
            </w:pPr>
          </w:p>
          <w:p w14:paraId="50AE8EA3">
            <w:pPr>
              <w:pStyle w:val="10"/>
              <w:numPr>
                <w:ilvl w:val="0"/>
                <w:numId w:val="4"/>
              </w:numPr>
              <w:tabs>
                <w:tab w:val="left" w:pos="215"/>
                <w:tab w:val="left" w:pos="1262"/>
                <w:tab w:val="left" w:pos="2921"/>
                <w:tab w:val="left" w:pos="4577"/>
              </w:tabs>
              <w:spacing w:before="1"/>
              <w:ind w:hanging="189"/>
              <w:rPr>
                <w:sz w:val="21"/>
                <w:lang w:eastAsia="zh-CN"/>
              </w:rPr>
            </w:pPr>
            <w:r>
              <w:rPr>
                <w:sz w:val="21"/>
                <w:lang w:eastAsia="zh-CN"/>
              </w:rPr>
              <w:t>工业区</w:t>
            </w:r>
            <w:r>
              <w:rPr>
                <w:sz w:val="21"/>
                <w:lang w:eastAsia="zh-CN"/>
              </w:rPr>
              <w:tab/>
            </w:r>
            <w:r>
              <w:rPr>
                <w:rFonts w:ascii="Wingdings 2" w:hAnsi="Wingdings 2" w:eastAsia="Wingdings 2"/>
                <w:sz w:val="21"/>
                <w:lang w:eastAsia="zh-CN"/>
              </w:rPr>
              <w:sym w:font="Wingdings 2" w:char="00A3"/>
            </w:r>
            <w:r>
              <w:rPr>
                <w:sz w:val="21"/>
                <w:lang w:eastAsia="zh-CN"/>
              </w:rPr>
              <w:t>商业服务区</w:t>
            </w:r>
            <w:r>
              <w:rPr>
                <w:sz w:val="21"/>
                <w:lang w:eastAsia="zh-CN"/>
              </w:rPr>
              <w:tab/>
            </w:r>
            <w:r>
              <w:rPr>
                <w:rFonts w:ascii="Wingdings 2" w:hAnsi="Wingdings 2" w:eastAsia="Wingdings 2"/>
                <w:sz w:val="21"/>
                <w:lang w:eastAsia="zh-CN"/>
              </w:rPr>
              <w:t></w:t>
            </w:r>
            <w:r>
              <w:rPr>
                <w:sz w:val="21"/>
                <w:lang w:eastAsia="zh-CN"/>
              </w:rPr>
              <w:t>城市居住区</w:t>
            </w:r>
            <w:r>
              <w:rPr>
                <w:sz w:val="21"/>
                <w:lang w:eastAsia="zh-CN"/>
              </w:rPr>
              <w:tab/>
            </w:r>
            <w:r>
              <w:rPr>
                <w:rFonts w:ascii="Wingdings 2" w:hAnsi="Wingdings 2" w:eastAsia="Wingdings 2"/>
                <w:sz w:val="21"/>
                <w:lang w:eastAsia="zh-CN"/>
              </w:rPr>
              <w:t></w:t>
            </w:r>
            <w:r>
              <w:rPr>
                <w:sz w:val="21"/>
                <w:lang w:eastAsia="zh-CN"/>
              </w:rPr>
              <w:t>自然保护区</w:t>
            </w:r>
          </w:p>
        </w:tc>
        <w:tc>
          <w:tcPr>
            <w:tcW w:w="1921" w:type="dxa"/>
            <w:gridSpan w:val="3"/>
            <w:tcBorders>
              <w:left w:val="nil"/>
              <w:right w:val="nil"/>
            </w:tcBorders>
          </w:tcPr>
          <w:p w14:paraId="25881116">
            <w:pPr>
              <w:pStyle w:val="10"/>
              <w:spacing w:before="4"/>
              <w:rPr>
                <w:rFonts w:ascii="黑体"/>
                <w:sz w:val="18"/>
                <w:lang w:eastAsia="zh-CN"/>
              </w:rPr>
            </w:pPr>
          </w:p>
          <w:p w14:paraId="7B01E309">
            <w:pPr>
              <w:pStyle w:val="10"/>
              <w:spacing w:before="1"/>
              <w:ind w:left="323"/>
              <w:rPr>
                <w:sz w:val="21"/>
              </w:rPr>
            </w:pPr>
            <w:r>
              <w:rPr>
                <w:sz w:val="21"/>
              </w:rPr>
              <w:t>□其他</w:t>
            </w:r>
          </w:p>
        </w:tc>
        <w:tc>
          <w:tcPr>
            <w:tcW w:w="475" w:type="dxa"/>
            <w:tcBorders>
              <w:left w:val="nil"/>
            </w:tcBorders>
          </w:tcPr>
          <w:p w14:paraId="3FD480BE">
            <w:pPr>
              <w:pStyle w:val="10"/>
              <w:rPr>
                <w:rFonts w:ascii="Times New Roman"/>
                <w:sz w:val="20"/>
              </w:rPr>
            </w:pPr>
          </w:p>
        </w:tc>
      </w:tr>
      <w:tr w14:paraId="62B01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1701" w:type="dxa"/>
          </w:tcPr>
          <w:p w14:paraId="12C4C07F">
            <w:pPr>
              <w:pStyle w:val="10"/>
              <w:spacing w:before="161" w:line="285" w:lineRule="auto"/>
              <w:ind w:left="26" w:right="133"/>
              <w:rPr>
                <w:sz w:val="21"/>
                <w:lang w:eastAsia="zh-CN"/>
              </w:rPr>
            </w:pPr>
            <w:r>
              <w:rPr>
                <w:sz w:val="21"/>
                <w:lang w:eastAsia="zh-CN"/>
              </w:rPr>
              <w:t>是否有多个场所</w:t>
            </w:r>
            <w:r>
              <w:rPr>
                <w:w w:val="80"/>
                <w:sz w:val="21"/>
                <w:lang w:eastAsia="zh-CN"/>
              </w:rPr>
              <w:t>(含固定和临时场所)</w:t>
            </w:r>
          </w:p>
        </w:tc>
        <w:tc>
          <w:tcPr>
            <w:tcW w:w="8313" w:type="dxa"/>
            <w:gridSpan w:val="9"/>
          </w:tcPr>
          <w:p w14:paraId="20DD82F1">
            <w:pPr>
              <w:pStyle w:val="10"/>
              <w:spacing w:before="164"/>
              <w:ind w:left="26"/>
              <w:rPr>
                <w:sz w:val="21"/>
              </w:rPr>
            </w:pPr>
            <w:bookmarkStart w:id="0" w:name="_GoBack"/>
            <w:bookmarkEnd w:id="0"/>
            <w:r>
              <w:rPr>
                <w:rFonts w:ascii="Wingdings 2" w:hAnsi="Wingdings 2" w:eastAsia="Wingdings 2"/>
                <w:sz w:val="21"/>
              </w:rPr>
              <w:sym w:font="Wingdings 2" w:char="00A3"/>
            </w:r>
            <w:r>
              <w:rPr>
                <w:sz w:val="21"/>
              </w:rPr>
              <w:t>否</w:t>
            </w:r>
          </w:p>
          <w:p w14:paraId="5E50E17C">
            <w:pPr>
              <w:pStyle w:val="10"/>
              <w:numPr>
                <w:ilvl w:val="0"/>
                <w:numId w:val="5"/>
              </w:numPr>
              <w:tabs>
                <w:tab w:val="left" w:pos="215"/>
              </w:tabs>
              <w:spacing w:before="71"/>
              <w:ind w:hanging="189"/>
              <w:rPr>
                <w:sz w:val="21"/>
                <w:lang w:eastAsia="zh-CN"/>
              </w:rPr>
            </w:pPr>
            <w:r>
              <w:rPr>
                <w:sz w:val="21"/>
                <w:lang w:eastAsia="zh-CN"/>
              </w:rPr>
              <w:t>有，需要填写《多场所清单》（含建筑、监理、物业服务等有临时场所的企业）</w:t>
            </w:r>
          </w:p>
        </w:tc>
      </w:tr>
    </w:tbl>
    <w:tbl>
      <w:tblPr>
        <w:tblStyle w:val="6"/>
        <w:tblpPr w:leftFromText="180" w:rightFromText="180" w:vertAnchor="text" w:horzAnchor="margin" w:tblpXSpec="center" w:tblpY="40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3215"/>
        <w:gridCol w:w="733"/>
        <w:gridCol w:w="472"/>
        <w:gridCol w:w="1508"/>
        <w:gridCol w:w="2381"/>
      </w:tblGrid>
      <w:tr w14:paraId="5F4FF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701" w:type="dxa"/>
          </w:tcPr>
          <w:p w14:paraId="0BC11F8E">
            <w:pPr>
              <w:pStyle w:val="10"/>
              <w:spacing w:before="7"/>
              <w:rPr>
                <w:rFonts w:ascii="黑体"/>
                <w:sz w:val="18"/>
                <w:lang w:eastAsia="zh-CN"/>
              </w:rPr>
            </w:pPr>
          </w:p>
          <w:p w14:paraId="3FDED721">
            <w:pPr>
              <w:pStyle w:val="10"/>
              <w:ind w:left="91" w:right="84"/>
              <w:jc w:val="center"/>
              <w:rPr>
                <w:sz w:val="21"/>
              </w:rPr>
            </w:pPr>
            <w:r>
              <w:rPr>
                <w:sz w:val="21"/>
              </w:rPr>
              <w:t>体系运行时间</w:t>
            </w:r>
          </w:p>
        </w:tc>
        <w:tc>
          <w:tcPr>
            <w:tcW w:w="3948" w:type="dxa"/>
            <w:gridSpan w:val="2"/>
          </w:tcPr>
          <w:p w14:paraId="49EBE0D5">
            <w:pPr>
              <w:pStyle w:val="10"/>
              <w:spacing w:before="94"/>
              <w:ind w:left="26"/>
              <w:rPr>
                <w:sz w:val="21"/>
                <w:lang w:eastAsia="zh-CN"/>
              </w:rPr>
            </w:pPr>
            <w:r>
              <w:rPr>
                <w:rFonts w:ascii="Times New Roman" w:eastAsia="Times New Roman"/>
                <w:w w:val="99"/>
                <w:sz w:val="21"/>
                <w:u w:val="single"/>
                <w:lang w:eastAsia="zh-CN"/>
              </w:rPr>
              <w:t xml:space="preserve"> </w:t>
            </w:r>
            <w:r>
              <w:rPr>
                <w:rFonts w:hint="eastAsia" w:ascii="Times New Roman"/>
                <w:w w:val="99"/>
                <w:sz w:val="21"/>
                <w:u w:val="single"/>
                <w:lang w:val="en-US" w:eastAsia="zh-CN"/>
              </w:rPr>
              <w:t xml:space="preserve">       </w:t>
            </w:r>
            <w:r>
              <w:rPr>
                <w:sz w:val="21"/>
                <w:lang w:eastAsia="zh-CN"/>
              </w:rPr>
              <w:t xml:space="preserve"> 年</w:t>
            </w:r>
            <w:r>
              <w:rPr>
                <w:sz w:val="21"/>
                <w:u w:val="single"/>
                <w:lang w:eastAsia="zh-CN"/>
              </w:rPr>
              <w:t xml:space="preserve"> </w:t>
            </w:r>
            <w:r>
              <w:rPr>
                <w:rFonts w:hint="eastAsia"/>
                <w:sz w:val="21"/>
                <w:u w:val="single"/>
                <w:lang w:val="en-US" w:eastAsia="zh-CN"/>
              </w:rPr>
              <w:t xml:space="preserve">  </w:t>
            </w:r>
            <w:r>
              <w:rPr>
                <w:sz w:val="21"/>
                <w:lang w:eastAsia="zh-CN"/>
              </w:rPr>
              <w:t xml:space="preserve"> 月</w:t>
            </w:r>
            <w:r>
              <w:rPr>
                <w:sz w:val="21"/>
                <w:u w:val="single"/>
                <w:lang w:eastAsia="zh-CN"/>
              </w:rPr>
              <w:t xml:space="preserve"> </w:t>
            </w:r>
            <w:r>
              <w:rPr>
                <w:rFonts w:hint="eastAsia"/>
                <w:sz w:val="21"/>
                <w:u w:val="single"/>
                <w:lang w:val="en-US" w:eastAsia="zh-CN"/>
              </w:rPr>
              <w:t xml:space="preserve">  </w:t>
            </w:r>
            <w:r>
              <w:rPr>
                <w:sz w:val="21"/>
                <w:u w:val="single"/>
                <w:lang w:eastAsia="zh-CN"/>
              </w:rPr>
              <w:t xml:space="preserve"> </w:t>
            </w:r>
            <w:r>
              <w:rPr>
                <w:sz w:val="21"/>
                <w:lang w:eastAsia="zh-CN"/>
              </w:rPr>
              <w:t>日</w:t>
            </w:r>
          </w:p>
          <w:p w14:paraId="0E18BF88">
            <w:pPr>
              <w:pStyle w:val="10"/>
              <w:spacing w:before="3"/>
              <w:ind w:left="26"/>
              <w:rPr>
                <w:b/>
                <w:sz w:val="18"/>
                <w:lang w:eastAsia="zh-CN"/>
              </w:rPr>
            </w:pPr>
            <w:r>
              <w:rPr>
                <w:b/>
                <w:sz w:val="18"/>
                <w:lang w:eastAsia="zh-CN"/>
              </w:rPr>
              <w:t xml:space="preserve">注：初次审核体系有效运行应不少于 </w:t>
            </w:r>
            <w:r>
              <w:rPr>
                <w:rFonts w:ascii="Times New Roman" w:eastAsia="Times New Roman"/>
                <w:b/>
                <w:sz w:val="18"/>
                <w:lang w:eastAsia="zh-CN"/>
              </w:rPr>
              <w:t xml:space="preserve">3 </w:t>
            </w:r>
            <w:r>
              <w:rPr>
                <w:b/>
                <w:sz w:val="18"/>
                <w:lang w:eastAsia="zh-CN"/>
              </w:rPr>
              <w:t>个月</w:t>
            </w:r>
          </w:p>
        </w:tc>
        <w:tc>
          <w:tcPr>
            <w:tcW w:w="1980" w:type="dxa"/>
            <w:gridSpan w:val="2"/>
          </w:tcPr>
          <w:p w14:paraId="40F13F5D">
            <w:pPr>
              <w:pStyle w:val="10"/>
              <w:spacing w:before="7"/>
              <w:rPr>
                <w:rFonts w:ascii="黑体"/>
                <w:sz w:val="18"/>
                <w:lang w:eastAsia="zh-CN"/>
              </w:rPr>
            </w:pPr>
          </w:p>
          <w:p w14:paraId="1CDCDB01">
            <w:pPr>
              <w:pStyle w:val="10"/>
              <w:ind w:left="149"/>
              <w:rPr>
                <w:sz w:val="21"/>
              </w:rPr>
            </w:pPr>
            <w:r>
              <w:rPr>
                <w:sz w:val="21"/>
              </w:rPr>
              <w:t>审核中使用的语种</w:t>
            </w:r>
          </w:p>
        </w:tc>
        <w:tc>
          <w:tcPr>
            <w:tcW w:w="2381" w:type="dxa"/>
          </w:tcPr>
          <w:p w14:paraId="01DFC440">
            <w:pPr>
              <w:pStyle w:val="10"/>
              <w:spacing w:before="80"/>
              <w:ind w:left="26"/>
              <w:rPr>
                <w:sz w:val="21"/>
              </w:rPr>
            </w:pPr>
            <w:r>
              <w:rPr>
                <w:rFonts w:ascii="Wingdings 2" w:hAnsi="Wingdings 2" w:eastAsia="Wingdings 2"/>
                <w:sz w:val="21"/>
              </w:rPr>
              <w:sym w:font="Wingdings 2" w:char="00A3"/>
            </w:r>
            <w:r>
              <w:rPr>
                <w:sz w:val="21"/>
              </w:rPr>
              <w:t>中文</w:t>
            </w:r>
          </w:p>
          <w:p w14:paraId="79D3BDE5">
            <w:pPr>
              <w:pStyle w:val="10"/>
              <w:numPr>
                <w:ilvl w:val="0"/>
                <w:numId w:val="6"/>
              </w:numPr>
              <w:tabs>
                <w:tab w:val="left" w:pos="215"/>
              </w:tabs>
              <w:spacing w:before="50"/>
              <w:ind w:hanging="189"/>
              <w:rPr>
                <w:sz w:val="21"/>
              </w:rPr>
            </w:pPr>
            <w:r>
              <w:rPr>
                <w:sz w:val="21"/>
              </w:rPr>
              <w:t>其他：</w:t>
            </w:r>
          </w:p>
        </w:tc>
      </w:tr>
      <w:tr w14:paraId="02CF3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701" w:type="dxa"/>
            <w:vMerge w:val="restart"/>
          </w:tcPr>
          <w:p w14:paraId="4A514003">
            <w:pPr>
              <w:pStyle w:val="10"/>
              <w:rPr>
                <w:rFonts w:ascii="黑体"/>
                <w:sz w:val="20"/>
              </w:rPr>
            </w:pPr>
          </w:p>
          <w:p w14:paraId="57459D03">
            <w:pPr>
              <w:pStyle w:val="10"/>
              <w:rPr>
                <w:rFonts w:ascii="黑体"/>
                <w:sz w:val="26"/>
              </w:rPr>
            </w:pPr>
          </w:p>
          <w:p w14:paraId="568AA3CC">
            <w:pPr>
              <w:pStyle w:val="10"/>
              <w:spacing w:line="266" w:lineRule="auto"/>
              <w:ind w:left="638" w:right="105" w:hanging="524"/>
              <w:rPr>
                <w:sz w:val="21"/>
              </w:rPr>
            </w:pPr>
            <w:r>
              <w:rPr>
                <w:sz w:val="21"/>
              </w:rPr>
              <w:t>曾接受认证审核概况</w:t>
            </w:r>
          </w:p>
        </w:tc>
        <w:tc>
          <w:tcPr>
            <w:tcW w:w="8309" w:type="dxa"/>
            <w:gridSpan w:val="5"/>
          </w:tcPr>
          <w:p w14:paraId="54041162">
            <w:pPr>
              <w:pStyle w:val="10"/>
              <w:tabs>
                <w:tab w:val="left" w:pos="4125"/>
                <w:tab w:val="left" w:pos="6665"/>
              </w:tabs>
              <w:spacing w:before="109"/>
              <w:ind w:left="26"/>
              <w:rPr>
                <w:sz w:val="21"/>
                <w:lang w:eastAsia="zh-CN"/>
              </w:rPr>
            </w:pPr>
            <w:r>
              <w:rPr>
                <w:spacing w:val="-15"/>
                <w:sz w:val="21"/>
                <w:lang w:eastAsia="zh-CN"/>
              </w:rPr>
              <w:t>是否</w:t>
            </w:r>
            <w:r>
              <w:rPr>
                <w:spacing w:val="-17"/>
                <w:sz w:val="21"/>
                <w:lang w:eastAsia="zh-CN"/>
              </w:rPr>
              <w:t>曾</w:t>
            </w:r>
            <w:r>
              <w:rPr>
                <w:spacing w:val="-15"/>
                <w:sz w:val="21"/>
                <w:lang w:eastAsia="zh-CN"/>
              </w:rPr>
              <w:t>在其他认证</w:t>
            </w:r>
            <w:r>
              <w:rPr>
                <w:spacing w:val="-17"/>
                <w:sz w:val="21"/>
                <w:lang w:eastAsia="zh-CN"/>
              </w:rPr>
              <w:t>机</w:t>
            </w:r>
            <w:r>
              <w:rPr>
                <w:spacing w:val="-15"/>
                <w:sz w:val="21"/>
                <w:lang w:eastAsia="zh-CN"/>
              </w:rPr>
              <w:t>构接受过认</w:t>
            </w:r>
            <w:r>
              <w:rPr>
                <w:spacing w:val="-17"/>
                <w:sz w:val="21"/>
                <w:lang w:eastAsia="zh-CN"/>
              </w:rPr>
              <w:t>证</w:t>
            </w:r>
            <w:r>
              <w:rPr>
                <w:spacing w:val="-15"/>
                <w:sz w:val="21"/>
                <w:lang w:eastAsia="zh-CN"/>
              </w:rPr>
              <w:t>审核</w:t>
            </w:r>
            <w:r>
              <w:rPr>
                <w:spacing w:val="-8"/>
                <w:sz w:val="21"/>
                <w:lang w:eastAsia="zh-CN"/>
              </w:rPr>
              <w:t>：</w:t>
            </w:r>
            <w:r>
              <w:rPr>
                <w:rFonts w:ascii="Wingdings 2" w:hAnsi="Wingdings 2" w:eastAsia="Wingdings 2"/>
                <w:spacing w:val="-8"/>
                <w:sz w:val="21"/>
              </w:rPr>
              <w:sym w:font="Wingdings 2" w:char="00A3"/>
            </w:r>
            <w:r>
              <w:rPr>
                <w:sz w:val="21"/>
                <w:lang w:eastAsia="zh-CN"/>
              </w:rPr>
              <w:t>否</w:t>
            </w:r>
            <w:r>
              <w:rPr>
                <w:sz w:val="21"/>
                <w:lang w:eastAsia="zh-CN"/>
              </w:rPr>
              <w:tab/>
            </w:r>
            <w:r>
              <w:rPr>
                <w:rFonts w:ascii="Wingdings 2" w:hAnsi="Wingdings 2" w:eastAsia="Wingdings 2"/>
                <w:sz w:val="21"/>
                <w:lang w:eastAsia="zh-CN"/>
              </w:rPr>
              <w:t></w:t>
            </w:r>
            <w:r>
              <w:rPr>
                <w:sz w:val="21"/>
                <w:lang w:eastAsia="zh-CN"/>
              </w:rPr>
              <w:t>是(</w:t>
            </w:r>
            <w:r>
              <w:rPr>
                <w:spacing w:val="-15"/>
                <w:sz w:val="21"/>
                <w:lang w:eastAsia="zh-CN"/>
              </w:rPr>
              <w:t>机构</w:t>
            </w:r>
            <w:r>
              <w:rPr>
                <w:spacing w:val="-17"/>
                <w:sz w:val="21"/>
                <w:lang w:eastAsia="zh-CN"/>
              </w:rPr>
              <w:t>名</w:t>
            </w:r>
            <w:r>
              <w:rPr>
                <w:spacing w:val="-15"/>
                <w:sz w:val="21"/>
                <w:lang w:eastAsia="zh-CN"/>
              </w:rPr>
              <w:t>称：</w:t>
            </w:r>
            <w:r>
              <w:rPr>
                <w:spacing w:val="-15"/>
                <w:sz w:val="21"/>
                <w:u w:val="single"/>
                <w:lang w:eastAsia="zh-CN"/>
              </w:rPr>
              <w:t xml:space="preserve"> </w:t>
            </w:r>
            <w:r>
              <w:rPr>
                <w:spacing w:val="-15"/>
                <w:sz w:val="21"/>
                <w:u w:val="single"/>
                <w:lang w:eastAsia="zh-CN"/>
              </w:rPr>
              <w:tab/>
            </w:r>
            <w:r>
              <w:rPr>
                <w:sz w:val="21"/>
                <w:lang w:eastAsia="zh-CN"/>
              </w:rPr>
              <w:t>)</w:t>
            </w:r>
          </w:p>
        </w:tc>
      </w:tr>
      <w:tr w14:paraId="16E21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1701" w:type="dxa"/>
            <w:vMerge w:val="continue"/>
            <w:tcBorders>
              <w:top w:val="nil"/>
            </w:tcBorders>
          </w:tcPr>
          <w:p w14:paraId="5663980A">
            <w:pPr>
              <w:rPr>
                <w:sz w:val="2"/>
                <w:szCs w:val="2"/>
                <w:lang w:eastAsia="zh-CN"/>
              </w:rPr>
            </w:pPr>
          </w:p>
        </w:tc>
        <w:tc>
          <w:tcPr>
            <w:tcW w:w="8309" w:type="dxa"/>
            <w:gridSpan w:val="5"/>
          </w:tcPr>
          <w:p w14:paraId="40A60109">
            <w:pPr>
              <w:pStyle w:val="10"/>
              <w:tabs>
                <w:tab w:val="left" w:pos="1181"/>
                <w:tab w:val="left" w:pos="1812"/>
                <w:tab w:val="left" w:pos="2441"/>
                <w:tab w:val="left" w:pos="3072"/>
                <w:tab w:val="left" w:pos="3679"/>
                <w:tab w:val="left" w:pos="3912"/>
                <w:tab w:val="left" w:pos="4728"/>
              </w:tabs>
              <w:spacing w:before="54" w:line="266" w:lineRule="auto"/>
              <w:ind w:left="26" w:right="1890"/>
              <w:rPr>
                <w:sz w:val="21"/>
                <w:lang w:eastAsia="zh-CN"/>
              </w:rPr>
            </w:pPr>
            <w:r>
              <w:rPr>
                <w:sz w:val="21"/>
                <w:lang w:eastAsia="zh-CN"/>
              </w:rPr>
              <w:t>现管理体系认证证书状态：</w:t>
            </w:r>
            <w:r>
              <w:rPr>
                <w:spacing w:val="-4"/>
                <w:sz w:val="21"/>
                <w:lang w:eastAsia="zh-CN"/>
              </w:rPr>
              <w:t xml:space="preserve"> </w:t>
            </w:r>
            <w:r>
              <w:rPr>
                <w:rFonts w:ascii="Wingdings 2" w:hAnsi="Wingdings 2" w:eastAsia="Wingdings 2"/>
                <w:sz w:val="21"/>
                <w:lang w:eastAsia="zh-CN"/>
              </w:rPr>
              <w:t></w:t>
            </w:r>
            <w:r>
              <w:rPr>
                <w:sz w:val="21"/>
                <w:lang w:eastAsia="zh-CN"/>
              </w:rPr>
              <w:t>有效</w:t>
            </w:r>
            <w:r>
              <w:rPr>
                <w:sz w:val="21"/>
                <w:lang w:eastAsia="zh-CN"/>
              </w:rPr>
              <w:tab/>
            </w:r>
            <w:r>
              <w:rPr>
                <w:sz w:val="21"/>
                <w:lang w:eastAsia="zh-CN"/>
              </w:rPr>
              <w:t>□失效</w:t>
            </w:r>
            <w:r>
              <w:rPr>
                <w:sz w:val="21"/>
                <w:lang w:eastAsia="zh-CN"/>
              </w:rPr>
              <w:tab/>
            </w:r>
            <w:r>
              <w:rPr>
                <w:sz w:val="21"/>
                <w:lang w:eastAsia="zh-CN"/>
              </w:rPr>
              <w:t>请附原证书复印</w:t>
            </w:r>
            <w:r>
              <w:rPr>
                <w:spacing w:val="-13"/>
                <w:sz w:val="21"/>
                <w:lang w:eastAsia="zh-CN"/>
              </w:rPr>
              <w:t>件</w:t>
            </w:r>
            <w:r>
              <w:rPr>
                <w:sz w:val="21"/>
                <w:lang w:eastAsia="zh-CN"/>
              </w:rPr>
              <w:t>曾于</w:t>
            </w:r>
            <w:r>
              <w:rPr>
                <w:sz w:val="21"/>
                <w:u w:val="single"/>
                <w:lang w:eastAsia="zh-CN"/>
              </w:rPr>
              <w:t xml:space="preserve"> </w:t>
            </w:r>
            <w:r>
              <w:rPr>
                <w:sz w:val="21"/>
                <w:u w:val="single"/>
                <w:lang w:eastAsia="zh-CN"/>
              </w:rPr>
              <w:tab/>
            </w:r>
            <w:r>
              <w:rPr>
                <w:sz w:val="21"/>
                <w:lang w:eastAsia="zh-CN"/>
              </w:rPr>
              <w:t>年</w:t>
            </w:r>
            <w:r>
              <w:rPr>
                <w:sz w:val="21"/>
                <w:u w:val="single"/>
                <w:lang w:eastAsia="zh-CN"/>
              </w:rPr>
              <w:t xml:space="preserve"> </w:t>
            </w:r>
            <w:r>
              <w:rPr>
                <w:sz w:val="21"/>
                <w:u w:val="single"/>
                <w:lang w:eastAsia="zh-CN"/>
              </w:rPr>
              <w:tab/>
            </w:r>
            <w:r>
              <w:rPr>
                <w:sz w:val="21"/>
                <w:lang w:eastAsia="zh-CN"/>
              </w:rPr>
              <w:t>月</w:t>
            </w:r>
            <w:r>
              <w:rPr>
                <w:sz w:val="21"/>
                <w:u w:val="single"/>
                <w:lang w:eastAsia="zh-CN"/>
              </w:rPr>
              <w:t xml:space="preserve"> </w:t>
            </w:r>
            <w:r>
              <w:rPr>
                <w:sz w:val="21"/>
                <w:u w:val="single"/>
                <w:lang w:eastAsia="zh-CN"/>
              </w:rPr>
              <w:tab/>
            </w:r>
            <w:r>
              <w:rPr>
                <w:sz w:val="21"/>
                <w:lang w:eastAsia="zh-CN"/>
              </w:rPr>
              <w:t>日被</w:t>
            </w:r>
            <w:r>
              <w:rPr>
                <w:sz w:val="21"/>
                <w:lang w:eastAsia="zh-CN"/>
              </w:rPr>
              <w:tab/>
            </w:r>
            <w:r>
              <w:rPr>
                <w:sz w:val="21"/>
                <w:lang w:eastAsia="zh-CN"/>
              </w:rPr>
              <w:t>□暂停</w:t>
            </w:r>
            <w:r>
              <w:rPr>
                <w:sz w:val="21"/>
                <w:lang w:eastAsia="zh-CN"/>
              </w:rPr>
              <w:tab/>
            </w:r>
            <w:r>
              <w:rPr>
                <w:sz w:val="21"/>
                <w:lang w:eastAsia="zh-CN"/>
              </w:rPr>
              <w:t>□撤消</w:t>
            </w:r>
          </w:p>
          <w:p w14:paraId="320F67C6">
            <w:pPr>
              <w:pStyle w:val="10"/>
              <w:tabs>
                <w:tab w:val="left" w:pos="7920"/>
              </w:tabs>
              <w:spacing w:before="3"/>
              <w:ind w:left="26"/>
              <w:rPr>
                <w:sz w:val="21"/>
                <w:lang w:eastAsia="zh-CN"/>
              </w:rPr>
            </w:pPr>
            <w:r>
              <w:rPr>
                <w:sz w:val="21"/>
                <w:lang w:eastAsia="zh-CN"/>
              </w:rPr>
              <w:t>暂停/撤销原因：</w:t>
            </w:r>
            <w:r>
              <w:rPr>
                <w:sz w:val="21"/>
                <w:u w:val="single"/>
                <w:lang w:eastAsia="zh-CN"/>
              </w:rPr>
              <w:t xml:space="preserve"> </w:t>
            </w:r>
            <w:r>
              <w:rPr>
                <w:sz w:val="21"/>
                <w:u w:val="single"/>
                <w:lang w:eastAsia="zh-CN"/>
              </w:rPr>
              <w:tab/>
            </w:r>
            <w:r>
              <w:rPr>
                <w:sz w:val="21"/>
                <w:lang w:eastAsia="zh-CN"/>
              </w:rPr>
              <w:t>，</w:t>
            </w:r>
          </w:p>
          <w:p w14:paraId="37B7CD17">
            <w:pPr>
              <w:pStyle w:val="10"/>
              <w:spacing w:before="31"/>
              <w:ind w:left="26"/>
              <w:rPr>
                <w:sz w:val="21"/>
                <w:lang w:eastAsia="zh-CN"/>
              </w:rPr>
            </w:pPr>
            <w:r>
              <w:rPr>
                <w:sz w:val="21"/>
                <w:lang w:eastAsia="zh-CN"/>
              </w:rPr>
              <w:t>针对暂停/撤销原因采取的措施：（可另附资料）</w:t>
            </w:r>
          </w:p>
        </w:tc>
      </w:tr>
      <w:tr w14:paraId="1606A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1701" w:type="dxa"/>
          </w:tcPr>
          <w:p w14:paraId="3C533938">
            <w:pPr>
              <w:pStyle w:val="10"/>
              <w:spacing w:before="10"/>
              <w:rPr>
                <w:rFonts w:ascii="黑体"/>
                <w:sz w:val="18"/>
                <w:lang w:eastAsia="zh-CN"/>
              </w:rPr>
            </w:pPr>
          </w:p>
          <w:p w14:paraId="7F5D7FF9">
            <w:pPr>
              <w:pStyle w:val="10"/>
              <w:ind w:left="91" w:right="84"/>
              <w:jc w:val="center"/>
              <w:rPr>
                <w:sz w:val="21"/>
              </w:rPr>
            </w:pPr>
            <w:r>
              <w:rPr>
                <w:sz w:val="21"/>
              </w:rPr>
              <w:t>接受咨询情况</w:t>
            </w:r>
          </w:p>
        </w:tc>
        <w:tc>
          <w:tcPr>
            <w:tcW w:w="8309" w:type="dxa"/>
            <w:gridSpan w:val="5"/>
          </w:tcPr>
          <w:p w14:paraId="551162E6">
            <w:pPr>
              <w:pStyle w:val="10"/>
              <w:spacing w:before="63"/>
              <w:ind w:left="26"/>
              <w:rPr>
                <w:sz w:val="21"/>
                <w:lang w:eastAsia="zh-CN"/>
              </w:rPr>
            </w:pPr>
            <w:r>
              <w:rPr>
                <w:rFonts w:ascii="Wingdings 2" w:hAnsi="Wingdings 2" w:eastAsia="Wingdings 2"/>
                <w:sz w:val="21"/>
              </w:rPr>
              <w:sym w:font="Wingdings 2" w:char="00A3"/>
            </w:r>
            <w:r>
              <w:rPr>
                <w:rFonts w:ascii="Times New Roman" w:hAnsi="Times New Roman" w:eastAsia="Times New Roman"/>
                <w:sz w:val="21"/>
                <w:lang w:eastAsia="zh-CN"/>
              </w:rPr>
              <w:t xml:space="preserve"> </w:t>
            </w:r>
            <w:r>
              <w:rPr>
                <w:sz w:val="21"/>
                <w:lang w:eastAsia="zh-CN"/>
              </w:rPr>
              <w:t>本企业自行建立管理体系，未接受咨询。</w:t>
            </w:r>
          </w:p>
          <w:p w14:paraId="2370DD73">
            <w:pPr>
              <w:pStyle w:val="10"/>
              <w:tabs>
                <w:tab w:val="left" w:pos="1497"/>
                <w:tab w:val="left" w:pos="8163"/>
              </w:tabs>
              <w:spacing w:before="46"/>
              <w:ind w:left="26"/>
              <w:rPr>
                <w:rFonts w:ascii="Times New Roman" w:hAnsi="Times New Roman" w:eastAsia="Times New Roman"/>
                <w:sz w:val="21"/>
                <w:lang w:eastAsia="zh-CN"/>
              </w:rPr>
            </w:pPr>
            <w:r>
              <w:rPr>
                <w:sz w:val="21"/>
                <w:lang w:eastAsia="zh-CN"/>
              </w:rPr>
              <w:t>□</w:t>
            </w:r>
            <w:r>
              <w:rPr>
                <w:spacing w:val="-1"/>
                <w:sz w:val="21"/>
                <w:lang w:eastAsia="zh-CN"/>
              </w:rPr>
              <w:t xml:space="preserve"> </w:t>
            </w:r>
            <w:r>
              <w:rPr>
                <w:sz w:val="21"/>
                <w:lang w:eastAsia="zh-CN"/>
              </w:rPr>
              <w:t>接受咨询</w:t>
            </w:r>
            <w:r>
              <w:rPr>
                <w:sz w:val="21"/>
                <w:lang w:eastAsia="zh-CN"/>
              </w:rPr>
              <w:tab/>
            </w:r>
            <w:r>
              <w:rPr>
                <w:w w:val="95"/>
                <w:sz w:val="21"/>
                <w:lang w:eastAsia="zh-CN"/>
              </w:rPr>
              <w:t>咨询机构名称及咨询人员名单：</w:t>
            </w:r>
            <w:r>
              <w:rPr>
                <w:rFonts w:ascii="Times New Roman" w:hAnsi="Times New Roman" w:eastAsia="Times New Roman"/>
                <w:w w:val="95"/>
                <w:sz w:val="21"/>
                <w:u w:val="single"/>
                <w:lang w:eastAsia="zh-CN"/>
              </w:rPr>
              <w:t xml:space="preserve"> </w:t>
            </w:r>
            <w:r>
              <w:rPr>
                <w:rFonts w:ascii="Times New Roman" w:hAnsi="Times New Roman" w:eastAsia="Times New Roman"/>
                <w:sz w:val="21"/>
                <w:u w:val="single"/>
                <w:lang w:eastAsia="zh-CN"/>
              </w:rPr>
              <w:tab/>
            </w:r>
          </w:p>
        </w:tc>
      </w:tr>
      <w:tr w14:paraId="4AF21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trPr>
        <w:tc>
          <w:tcPr>
            <w:tcW w:w="1701" w:type="dxa"/>
          </w:tcPr>
          <w:p w14:paraId="1AE54DBF">
            <w:pPr>
              <w:pStyle w:val="10"/>
              <w:rPr>
                <w:rFonts w:ascii="黑体"/>
                <w:sz w:val="20"/>
                <w:lang w:eastAsia="zh-CN"/>
              </w:rPr>
            </w:pPr>
          </w:p>
          <w:p w14:paraId="3A7A2343">
            <w:pPr>
              <w:pStyle w:val="10"/>
              <w:rPr>
                <w:rFonts w:ascii="黑体"/>
                <w:sz w:val="20"/>
                <w:lang w:eastAsia="zh-CN"/>
              </w:rPr>
            </w:pPr>
          </w:p>
          <w:p w14:paraId="6928691A">
            <w:pPr>
              <w:pStyle w:val="10"/>
              <w:spacing w:before="12"/>
              <w:rPr>
                <w:rFonts w:ascii="黑体"/>
                <w:sz w:val="15"/>
                <w:lang w:eastAsia="zh-CN"/>
              </w:rPr>
            </w:pPr>
          </w:p>
          <w:p w14:paraId="547E8E1E">
            <w:pPr>
              <w:pStyle w:val="10"/>
              <w:ind w:left="89" w:right="84"/>
              <w:jc w:val="center"/>
              <w:rPr>
                <w:sz w:val="21"/>
              </w:rPr>
            </w:pPr>
            <w:r>
              <w:rPr>
                <w:sz w:val="21"/>
              </w:rPr>
              <w:t>其他说明</w:t>
            </w:r>
          </w:p>
        </w:tc>
        <w:tc>
          <w:tcPr>
            <w:tcW w:w="8309" w:type="dxa"/>
            <w:gridSpan w:val="5"/>
          </w:tcPr>
          <w:p w14:paraId="7661E220">
            <w:pPr>
              <w:pStyle w:val="10"/>
              <w:numPr>
                <w:ilvl w:val="0"/>
                <w:numId w:val="7"/>
              </w:numPr>
              <w:tabs>
                <w:tab w:val="left" w:pos="238"/>
              </w:tabs>
              <w:spacing w:before="105"/>
              <w:rPr>
                <w:sz w:val="19"/>
                <w:lang w:eastAsia="zh-CN"/>
              </w:rPr>
            </w:pPr>
            <w:r>
              <w:rPr>
                <w:sz w:val="21"/>
                <w:lang w:eastAsia="zh-CN"/>
              </w:rPr>
              <w:t>组织近两年内是否发生重大质量/环境/安全事故：</w:t>
            </w:r>
          </w:p>
          <w:p w14:paraId="36554692">
            <w:pPr>
              <w:pStyle w:val="10"/>
              <w:tabs>
                <w:tab w:val="left" w:pos="1262"/>
              </w:tabs>
              <w:spacing w:before="52"/>
              <w:ind w:left="26"/>
              <w:rPr>
                <w:sz w:val="21"/>
                <w:lang w:eastAsia="zh-CN"/>
              </w:rPr>
            </w:pPr>
            <w:r>
              <w:rPr>
                <w:rFonts w:ascii="Wingdings 2" w:hAnsi="Wingdings 2" w:eastAsia="Wingdings 2"/>
                <w:sz w:val="21"/>
              </w:rPr>
              <w:sym w:font="Wingdings 2" w:char="00A3"/>
            </w:r>
            <w:r>
              <w:rPr>
                <w:sz w:val="21"/>
                <w:lang w:eastAsia="zh-CN"/>
              </w:rPr>
              <w:t>未发生</w:t>
            </w:r>
            <w:r>
              <w:rPr>
                <w:sz w:val="21"/>
                <w:lang w:eastAsia="zh-CN"/>
              </w:rPr>
              <w:tab/>
            </w:r>
            <w:r>
              <w:rPr>
                <w:rFonts w:ascii="Wingdings 2" w:hAnsi="Wingdings 2" w:eastAsia="Wingdings 2"/>
                <w:sz w:val="21"/>
                <w:lang w:eastAsia="zh-CN"/>
              </w:rPr>
              <w:t></w:t>
            </w:r>
            <w:r>
              <w:rPr>
                <w:sz w:val="21"/>
                <w:lang w:eastAsia="zh-CN"/>
              </w:rPr>
              <w:t>发生，需简述事故发生及处置情况(另附页)</w:t>
            </w:r>
          </w:p>
          <w:p w14:paraId="724D8836">
            <w:pPr>
              <w:pStyle w:val="10"/>
              <w:numPr>
                <w:ilvl w:val="0"/>
                <w:numId w:val="7"/>
              </w:numPr>
              <w:tabs>
                <w:tab w:val="left" w:pos="186"/>
              </w:tabs>
              <w:spacing w:before="50"/>
              <w:ind w:left="185" w:hanging="160"/>
              <w:rPr>
                <w:rFonts w:ascii="Times New Roman" w:eastAsia="Times New Roman"/>
                <w:sz w:val="19"/>
                <w:lang w:eastAsia="zh-CN"/>
              </w:rPr>
            </w:pPr>
            <w:r>
              <w:rPr>
                <w:sz w:val="21"/>
                <w:lang w:eastAsia="zh-CN"/>
              </w:rPr>
              <w:t>证书需要特殊注明事项：</w:t>
            </w:r>
          </w:p>
          <w:p w14:paraId="50C2F338">
            <w:pPr>
              <w:pStyle w:val="10"/>
              <w:numPr>
                <w:ilvl w:val="0"/>
                <w:numId w:val="7"/>
              </w:numPr>
              <w:tabs>
                <w:tab w:val="left" w:pos="186"/>
              </w:tabs>
              <w:spacing w:before="51"/>
              <w:ind w:left="185" w:hanging="160"/>
              <w:rPr>
                <w:rFonts w:ascii="Times New Roman" w:eastAsia="Times New Roman"/>
                <w:sz w:val="19"/>
              </w:rPr>
            </w:pPr>
            <w:r>
              <w:rPr>
                <w:sz w:val="21"/>
              </w:rPr>
              <w:t>其他：</w:t>
            </w:r>
          </w:p>
        </w:tc>
      </w:tr>
      <w:tr w14:paraId="38936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1701" w:type="dxa"/>
          </w:tcPr>
          <w:p w14:paraId="2C107E6B">
            <w:pPr>
              <w:pStyle w:val="10"/>
              <w:rPr>
                <w:sz w:val="21"/>
              </w:rPr>
            </w:pPr>
            <w:r>
              <w:rPr>
                <w:sz w:val="21"/>
              </w:rPr>
              <w:t>组织的其他要求</w:t>
            </w:r>
          </w:p>
          <w:p w14:paraId="0F930E07">
            <w:pPr>
              <w:pStyle w:val="10"/>
              <w:spacing w:before="31" w:line="266" w:lineRule="auto"/>
              <w:ind w:left="26" w:right="16"/>
              <w:rPr>
                <w:sz w:val="21"/>
                <w:lang w:eastAsia="zh-CN"/>
              </w:rPr>
            </w:pPr>
            <w:r>
              <w:rPr>
                <w:sz w:val="21"/>
                <w:lang w:eastAsia="zh-CN"/>
              </w:rPr>
              <w:t>（</w:t>
            </w:r>
            <w:r>
              <w:rPr>
                <w:spacing w:val="-8"/>
                <w:sz w:val="21"/>
                <w:lang w:eastAsia="zh-CN"/>
              </w:rPr>
              <w:t>如受限区域、安</w:t>
            </w:r>
            <w:r>
              <w:rPr>
                <w:sz w:val="21"/>
                <w:lang w:eastAsia="zh-CN"/>
              </w:rPr>
              <w:t>全防护要求）</w:t>
            </w:r>
          </w:p>
        </w:tc>
        <w:tc>
          <w:tcPr>
            <w:tcW w:w="8309" w:type="dxa"/>
            <w:gridSpan w:val="5"/>
          </w:tcPr>
          <w:p w14:paraId="0D937FA9">
            <w:pPr>
              <w:pStyle w:val="10"/>
              <w:spacing w:before="100"/>
              <w:ind w:left="26"/>
              <w:rPr>
                <w:b/>
                <w:sz w:val="21"/>
                <w:lang w:eastAsia="zh-CN"/>
              </w:rPr>
            </w:pPr>
            <w:r>
              <w:rPr>
                <w:b/>
                <w:sz w:val="21"/>
                <w:lang w:eastAsia="zh-CN"/>
              </w:rPr>
              <w:t>（如有受限区域不能进行现场审核，请说明理由）</w:t>
            </w:r>
          </w:p>
        </w:tc>
      </w:tr>
      <w:tr w14:paraId="7487C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5" w:hRule="atLeast"/>
        </w:trPr>
        <w:tc>
          <w:tcPr>
            <w:tcW w:w="1701" w:type="dxa"/>
          </w:tcPr>
          <w:p w14:paraId="64E5B360">
            <w:pPr>
              <w:pStyle w:val="10"/>
              <w:spacing w:before="10"/>
              <w:rPr>
                <w:rFonts w:hint="eastAsia" w:ascii="黑体"/>
                <w:sz w:val="24"/>
                <w:lang w:eastAsia="zh-CN"/>
              </w:rPr>
            </w:pPr>
          </w:p>
          <w:p w14:paraId="77D715C6">
            <w:pPr>
              <w:pStyle w:val="10"/>
              <w:spacing w:line="266" w:lineRule="auto"/>
              <w:ind w:left="220" w:right="210"/>
              <w:jc w:val="both"/>
              <w:rPr>
                <w:sz w:val="21"/>
                <w:lang w:eastAsia="zh-CN"/>
              </w:rPr>
            </w:pPr>
          </w:p>
          <w:p w14:paraId="4E7E5C1A">
            <w:pPr>
              <w:pStyle w:val="10"/>
              <w:spacing w:line="266" w:lineRule="auto"/>
              <w:ind w:left="220" w:right="210"/>
              <w:jc w:val="both"/>
              <w:rPr>
                <w:sz w:val="21"/>
                <w:lang w:eastAsia="zh-CN"/>
              </w:rPr>
            </w:pPr>
          </w:p>
          <w:p w14:paraId="7CAC02C8">
            <w:pPr>
              <w:pStyle w:val="10"/>
              <w:spacing w:line="266" w:lineRule="auto"/>
              <w:ind w:left="220" w:right="210"/>
              <w:jc w:val="both"/>
              <w:rPr>
                <w:sz w:val="21"/>
                <w:lang w:eastAsia="zh-CN"/>
              </w:rPr>
            </w:pPr>
          </w:p>
          <w:p w14:paraId="1042AAB2">
            <w:pPr>
              <w:pStyle w:val="10"/>
              <w:spacing w:line="266" w:lineRule="auto"/>
              <w:ind w:left="220" w:right="210"/>
              <w:jc w:val="both"/>
              <w:rPr>
                <w:sz w:val="21"/>
                <w:lang w:eastAsia="zh-CN"/>
              </w:rPr>
            </w:pPr>
          </w:p>
          <w:p w14:paraId="7F2ED478">
            <w:pPr>
              <w:pStyle w:val="10"/>
              <w:spacing w:line="266" w:lineRule="auto"/>
              <w:ind w:left="220" w:right="210"/>
              <w:jc w:val="both"/>
              <w:rPr>
                <w:sz w:val="21"/>
                <w:lang w:eastAsia="zh-CN"/>
              </w:rPr>
            </w:pPr>
          </w:p>
          <w:p w14:paraId="107F5521">
            <w:pPr>
              <w:pStyle w:val="10"/>
              <w:spacing w:line="266" w:lineRule="auto"/>
              <w:ind w:left="220" w:right="210"/>
              <w:jc w:val="both"/>
              <w:rPr>
                <w:sz w:val="21"/>
                <w:lang w:eastAsia="zh-CN"/>
              </w:rPr>
            </w:pPr>
          </w:p>
          <w:p w14:paraId="05C38419">
            <w:pPr>
              <w:pStyle w:val="10"/>
              <w:spacing w:line="266" w:lineRule="auto"/>
              <w:ind w:left="220" w:right="210"/>
              <w:jc w:val="both"/>
              <w:rPr>
                <w:sz w:val="21"/>
                <w:lang w:eastAsia="zh-CN"/>
              </w:rPr>
            </w:pPr>
          </w:p>
          <w:p w14:paraId="2C58CC55">
            <w:pPr>
              <w:pStyle w:val="10"/>
              <w:spacing w:line="266" w:lineRule="auto"/>
              <w:ind w:right="210"/>
              <w:rPr>
                <w:sz w:val="21"/>
                <w:lang w:eastAsia="zh-CN"/>
              </w:rPr>
            </w:pPr>
            <w:r>
              <w:rPr>
                <w:sz w:val="21"/>
                <w:lang w:eastAsia="zh-CN"/>
              </w:rPr>
              <w:t>申请组织需提供相关资料</w:t>
            </w:r>
          </w:p>
        </w:tc>
        <w:tc>
          <w:tcPr>
            <w:tcW w:w="8309" w:type="dxa"/>
            <w:gridSpan w:val="5"/>
          </w:tcPr>
          <w:p w14:paraId="721A3BD4">
            <w:pPr>
              <w:pStyle w:val="10"/>
              <w:spacing w:before="29" w:line="266" w:lineRule="auto"/>
              <w:ind w:left="26" w:right="16"/>
              <w:jc w:val="both"/>
              <w:rPr>
                <w:sz w:val="21"/>
                <w:lang w:eastAsia="zh-CN"/>
              </w:rPr>
            </w:pPr>
            <w:r>
              <w:rPr>
                <w:rFonts w:ascii="Wingdings 2" w:hAnsi="Wingdings 2" w:eastAsia="Wingdings 2"/>
                <w:sz w:val="21"/>
              </w:rPr>
              <w:sym w:font="Wingdings 2" w:char="00A3"/>
            </w:r>
            <w:r>
              <w:rPr>
                <w:sz w:val="21"/>
                <w:lang w:eastAsia="zh-CN"/>
              </w:rPr>
              <w:t>1.法律地位的证明文件</w:t>
            </w:r>
            <w:r>
              <w:rPr>
                <w:spacing w:val="4"/>
                <w:sz w:val="21"/>
                <w:lang w:eastAsia="zh-CN"/>
              </w:rPr>
              <w:t>（</w:t>
            </w:r>
            <w:r>
              <w:rPr>
                <w:sz w:val="21"/>
                <w:lang w:eastAsia="zh-CN"/>
              </w:rPr>
              <w:t>如企业营业执照、事业单位法人证书、社会团体登记证书、党政机关设立文件等）的复印件。若覆盖多场所活动，应附每个场所的法律地位证明文件的复印件（适用时）；</w:t>
            </w:r>
          </w:p>
          <w:p w14:paraId="475A2959">
            <w:pPr>
              <w:pStyle w:val="10"/>
              <w:spacing w:before="4" w:line="266" w:lineRule="auto"/>
              <w:ind w:left="26" w:right="18"/>
              <w:jc w:val="both"/>
              <w:rPr>
                <w:sz w:val="21"/>
                <w:lang w:eastAsia="zh-CN"/>
              </w:rPr>
            </w:pPr>
            <w:r>
              <w:rPr>
                <w:rFonts w:ascii="Wingdings 2" w:hAnsi="Wingdings 2" w:eastAsia="Wingdings 2"/>
                <w:sz w:val="21"/>
              </w:rPr>
              <w:sym w:font="Wingdings 2" w:char="00A3"/>
            </w:r>
            <w:r>
              <w:rPr>
                <w:sz w:val="21"/>
                <w:lang w:eastAsia="zh-CN"/>
              </w:rPr>
              <w:t>2.与认证范围相关法律法规许可证明文件（如生产许可证、卫生许可证、3C</w:t>
            </w:r>
            <w:r>
              <w:rPr>
                <w:spacing w:val="-7"/>
                <w:sz w:val="21"/>
                <w:lang w:eastAsia="zh-CN"/>
              </w:rPr>
              <w:t xml:space="preserve"> 认证证书、建筑资质证书等）；</w:t>
            </w:r>
          </w:p>
          <w:p w14:paraId="3DB503B0">
            <w:pPr>
              <w:pStyle w:val="10"/>
              <w:spacing w:before="3" w:line="266" w:lineRule="auto"/>
              <w:ind w:left="26" w:right="18"/>
              <w:rPr>
                <w:sz w:val="21"/>
                <w:lang w:eastAsia="zh-CN"/>
              </w:rPr>
            </w:pPr>
            <w:r>
              <w:rPr>
                <w:rFonts w:ascii="Wingdings 2" w:hAnsi="Wingdings 2" w:eastAsia="Wingdings 2"/>
                <w:sz w:val="21"/>
              </w:rPr>
              <w:sym w:font="Wingdings 2" w:char="00A3"/>
            </w:r>
            <w:r>
              <w:rPr>
                <w:sz w:val="21"/>
                <w:lang w:eastAsia="zh-CN"/>
              </w:rPr>
              <w:t>3.管理体系文件（至少提供主要文件，如管理手册、程序文件、组织机构图及部门职能分配说明、生产工艺流程图/服务流程图等）；</w:t>
            </w:r>
          </w:p>
          <w:p w14:paraId="0EEB8837">
            <w:pPr>
              <w:pStyle w:val="10"/>
              <w:spacing w:before="3"/>
              <w:ind w:left="26"/>
              <w:rPr>
                <w:sz w:val="21"/>
                <w:lang w:eastAsia="zh-CN"/>
              </w:rPr>
            </w:pPr>
            <w:r>
              <w:rPr>
                <w:sz w:val="21"/>
                <w:lang w:eastAsia="zh-CN"/>
              </w:rPr>
              <w:t>□4.多场所清单（见附件）（适用时）；</w:t>
            </w:r>
          </w:p>
          <w:p w14:paraId="7F70C79A">
            <w:pPr>
              <w:pStyle w:val="10"/>
              <w:spacing w:before="31" w:line="266" w:lineRule="auto"/>
              <w:ind w:left="26"/>
              <w:rPr>
                <w:sz w:val="21"/>
                <w:lang w:eastAsia="zh-CN"/>
              </w:rPr>
            </w:pPr>
            <w:r>
              <w:rPr>
                <w:rFonts w:ascii="Wingdings 2" w:hAnsi="Wingdings 2" w:eastAsia="Wingdings 2"/>
                <w:sz w:val="21"/>
              </w:rPr>
              <w:sym w:font="Wingdings 2" w:char="00A3"/>
            </w:r>
            <w:r>
              <w:rPr>
                <w:sz w:val="21"/>
                <w:lang w:eastAsia="zh-CN"/>
              </w:rPr>
              <w:t>5.申请环境管理体系认证的组织（1998 年以后成立或新改扩建的），需提供环境影响评估报告的批复页、三同时验收报告、三废监测报告（适用时）；重要环境因素清单；</w:t>
            </w:r>
          </w:p>
          <w:p w14:paraId="7EAE7EA1">
            <w:pPr>
              <w:pStyle w:val="10"/>
              <w:spacing w:before="2" w:line="266" w:lineRule="auto"/>
              <w:ind w:left="26" w:right="18"/>
              <w:rPr>
                <w:sz w:val="21"/>
                <w:lang w:eastAsia="zh-CN"/>
              </w:rPr>
            </w:pPr>
            <w:r>
              <w:rPr>
                <w:rFonts w:ascii="Wingdings 2" w:hAnsi="Wingdings 2" w:eastAsia="Wingdings 2"/>
                <w:sz w:val="21"/>
              </w:rPr>
              <w:sym w:font="Wingdings 2" w:char="00A3"/>
            </w:r>
            <w:r>
              <w:rPr>
                <w:sz w:val="21"/>
                <w:lang w:eastAsia="zh-CN"/>
              </w:rPr>
              <w:t>6.申请职业健康安全管理体系认证的组织，需提供三同时验收资料、消防验收报告（适用时）；重大危险源清单；</w:t>
            </w:r>
          </w:p>
          <w:p w14:paraId="5D27B06E">
            <w:pPr>
              <w:pStyle w:val="10"/>
              <w:numPr>
                <w:ilvl w:val="0"/>
                <w:numId w:val="8"/>
              </w:numPr>
              <w:tabs>
                <w:tab w:val="left" w:pos="215"/>
              </w:tabs>
              <w:spacing w:before="3"/>
              <w:ind w:hanging="189"/>
              <w:rPr>
                <w:sz w:val="21"/>
                <w:lang w:eastAsia="zh-CN"/>
              </w:rPr>
            </w:pPr>
            <w:r>
              <w:rPr>
                <w:sz w:val="21"/>
                <w:lang w:eastAsia="zh-CN"/>
              </w:rPr>
              <w:t>7.转换认证机构除上述资料外还需提交下列资料：</w:t>
            </w:r>
          </w:p>
          <w:p w14:paraId="48476E56">
            <w:pPr>
              <w:pStyle w:val="10"/>
              <w:numPr>
                <w:ilvl w:val="1"/>
                <w:numId w:val="9"/>
              </w:numPr>
              <w:tabs>
                <w:tab w:val="left" w:pos="394"/>
              </w:tabs>
              <w:spacing w:before="31"/>
              <w:rPr>
                <w:sz w:val="21"/>
                <w:lang w:eastAsia="zh-CN"/>
              </w:rPr>
            </w:pPr>
            <w:r>
              <w:rPr>
                <w:sz w:val="21"/>
                <w:lang w:eastAsia="zh-CN"/>
              </w:rPr>
              <w:t>当前认证周期内的初审/再认证审核报告、后续的监督审核报告；</w:t>
            </w:r>
          </w:p>
          <w:p w14:paraId="4CB148E3">
            <w:pPr>
              <w:pStyle w:val="10"/>
              <w:numPr>
                <w:ilvl w:val="1"/>
                <w:numId w:val="9"/>
              </w:numPr>
              <w:tabs>
                <w:tab w:val="left" w:pos="394"/>
              </w:tabs>
              <w:spacing w:before="31"/>
              <w:rPr>
                <w:sz w:val="21"/>
                <w:lang w:eastAsia="zh-CN"/>
              </w:rPr>
            </w:pPr>
            <w:r>
              <w:rPr>
                <w:sz w:val="21"/>
                <w:lang w:eastAsia="zh-CN"/>
              </w:rPr>
              <w:t>当前周期内历次审核产生的不符合项报告；</w:t>
            </w:r>
          </w:p>
          <w:p w14:paraId="3CF995F0">
            <w:pPr>
              <w:pStyle w:val="10"/>
              <w:numPr>
                <w:ilvl w:val="1"/>
                <w:numId w:val="9"/>
              </w:numPr>
              <w:tabs>
                <w:tab w:val="left" w:pos="394"/>
              </w:tabs>
              <w:spacing w:before="31"/>
              <w:rPr>
                <w:sz w:val="21"/>
                <w:lang w:eastAsia="zh-CN"/>
              </w:rPr>
            </w:pPr>
            <w:r>
              <w:rPr>
                <w:sz w:val="21"/>
                <w:lang w:eastAsia="zh-CN"/>
              </w:rPr>
              <w:t>原认证机构发放的有效认证证书；</w:t>
            </w:r>
          </w:p>
          <w:p w14:paraId="39FFA845">
            <w:pPr>
              <w:pStyle w:val="10"/>
              <w:numPr>
                <w:ilvl w:val="1"/>
                <w:numId w:val="9"/>
              </w:numPr>
              <w:tabs>
                <w:tab w:val="left" w:pos="394"/>
              </w:tabs>
              <w:spacing w:before="31" w:line="266" w:lineRule="auto"/>
              <w:ind w:left="26" w:right="16" w:firstLine="0"/>
              <w:rPr>
                <w:sz w:val="21"/>
                <w:lang w:eastAsia="zh-CN"/>
              </w:rPr>
            </w:pPr>
            <w:r>
              <w:rPr>
                <w:spacing w:val="-5"/>
                <w:w w:val="95"/>
                <w:sz w:val="21"/>
                <w:lang w:eastAsia="zh-CN"/>
              </w:rPr>
              <w:t>最近一次的保持通知书</w:t>
            </w:r>
            <w:r>
              <w:rPr>
                <w:w w:val="95"/>
                <w:sz w:val="21"/>
                <w:lang w:eastAsia="zh-CN"/>
              </w:rPr>
              <w:t>（</w:t>
            </w:r>
            <w:r>
              <w:rPr>
                <w:spacing w:val="-4"/>
                <w:w w:val="95"/>
                <w:sz w:val="21"/>
                <w:lang w:eastAsia="zh-CN"/>
              </w:rPr>
              <w:t xml:space="preserve">或表明保持结果的贴花复印件，或网上下载的保持认证注册的  </w:t>
            </w:r>
            <w:r>
              <w:rPr>
                <w:spacing w:val="-4"/>
                <w:sz w:val="21"/>
                <w:lang w:eastAsia="zh-CN"/>
              </w:rPr>
              <w:t>名录）；</w:t>
            </w:r>
          </w:p>
          <w:p w14:paraId="1EBABDA1">
            <w:pPr>
              <w:pStyle w:val="10"/>
              <w:spacing w:before="2"/>
              <w:ind w:left="26"/>
              <w:rPr>
                <w:sz w:val="21"/>
                <w:lang w:eastAsia="zh-CN"/>
              </w:rPr>
            </w:pPr>
            <w:r>
              <w:rPr>
                <w:rFonts w:ascii="Wingdings 2" w:hAnsi="Wingdings 2" w:eastAsia="Wingdings 2"/>
                <w:sz w:val="21"/>
                <w:lang w:eastAsia="zh-CN"/>
              </w:rPr>
              <w:t></w:t>
            </w:r>
            <w:r>
              <w:rPr>
                <w:sz w:val="21"/>
                <w:lang w:eastAsia="zh-CN"/>
              </w:rPr>
              <w:t>8.可对审核策划提供帮助的其他材料：</w:t>
            </w:r>
          </w:p>
        </w:tc>
      </w:tr>
      <w:tr w14:paraId="327DE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701" w:type="dxa"/>
          </w:tcPr>
          <w:p w14:paraId="3B76C9EA">
            <w:pPr>
              <w:pStyle w:val="10"/>
              <w:spacing w:before="27"/>
              <w:ind w:left="91" w:right="84"/>
              <w:jc w:val="center"/>
              <w:rPr>
                <w:b/>
                <w:sz w:val="21"/>
                <w:lang w:eastAsia="zh-CN"/>
              </w:rPr>
            </w:pPr>
            <w:r>
              <w:rPr>
                <w:b/>
                <w:sz w:val="21"/>
                <w:lang w:eastAsia="zh-CN"/>
              </w:rPr>
              <w:t>企业授权人签名</w:t>
            </w:r>
          </w:p>
          <w:p w14:paraId="59D6077C">
            <w:pPr>
              <w:pStyle w:val="10"/>
              <w:spacing w:before="81"/>
              <w:ind w:left="91" w:right="83"/>
              <w:jc w:val="center"/>
              <w:rPr>
                <w:b/>
                <w:sz w:val="21"/>
                <w:lang w:eastAsia="zh-CN"/>
              </w:rPr>
            </w:pPr>
            <w:r>
              <w:rPr>
                <w:b/>
                <w:sz w:val="21"/>
                <w:lang w:eastAsia="zh-CN"/>
              </w:rPr>
              <w:t>（企业盖章）</w:t>
            </w:r>
          </w:p>
        </w:tc>
        <w:tc>
          <w:tcPr>
            <w:tcW w:w="3215" w:type="dxa"/>
          </w:tcPr>
          <w:p w14:paraId="5469082C">
            <w:pPr>
              <w:pStyle w:val="10"/>
              <w:rPr>
                <w:rFonts w:ascii="Times New Roman"/>
                <w:sz w:val="20"/>
                <w:lang w:eastAsia="zh-CN"/>
              </w:rPr>
            </w:pPr>
          </w:p>
        </w:tc>
        <w:tc>
          <w:tcPr>
            <w:tcW w:w="1205" w:type="dxa"/>
            <w:gridSpan w:val="2"/>
          </w:tcPr>
          <w:p w14:paraId="4202F1EF">
            <w:pPr>
              <w:pStyle w:val="10"/>
              <w:spacing w:before="9"/>
              <w:rPr>
                <w:rFonts w:ascii="黑体"/>
                <w:sz w:val="15"/>
                <w:lang w:eastAsia="zh-CN"/>
              </w:rPr>
            </w:pPr>
          </w:p>
          <w:p w14:paraId="40E2BBAA">
            <w:pPr>
              <w:pStyle w:val="10"/>
              <w:spacing w:before="1"/>
              <w:ind w:left="178"/>
              <w:rPr>
                <w:b/>
                <w:sz w:val="21"/>
              </w:rPr>
            </w:pPr>
            <w:r>
              <w:rPr>
                <w:b/>
                <w:sz w:val="21"/>
              </w:rPr>
              <w:t>申请日期</w:t>
            </w:r>
          </w:p>
        </w:tc>
        <w:tc>
          <w:tcPr>
            <w:tcW w:w="3889" w:type="dxa"/>
            <w:gridSpan w:val="2"/>
          </w:tcPr>
          <w:p w14:paraId="4B34EB9E">
            <w:pPr>
              <w:pStyle w:val="10"/>
              <w:spacing w:before="9"/>
              <w:rPr>
                <w:rFonts w:ascii="黑体"/>
                <w:sz w:val="15"/>
              </w:rPr>
            </w:pPr>
          </w:p>
          <w:p w14:paraId="1122005C">
            <w:pPr>
              <w:pStyle w:val="10"/>
              <w:spacing w:before="1"/>
              <w:ind w:left="341"/>
              <w:rPr>
                <w:b/>
                <w:sz w:val="21"/>
              </w:rPr>
            </w:pPr>
          </w:p>
        </w:tc>
      </w:tr>
    </w:tbl>
    <w:p w14:paraId="71B27A48">
      <w:pPr>
        <w:rPr>
          <w:rFonts w:hint="eastAsia"/>
          <w:sz w:val="21"/>
          <w:lang w:eastAsia="zh-CN"/>
        </w:rPr>
      </w:pPr>
    </w:p>
    <w:p w14:paraId="4A2854B2">
      <w:pPr>
        <w:ind w:firstLine="211" w:firstLineChars="100"/>
        <w:rPr>
          <w:rFonts w:hint="eastAsia"/>
          <w:sz w:val="21"/>
          <w:lang w:eastAsia="zh-CN"/>
        </w:rPr>
        <w:sectPr>
          <w:headerReference r:id="rId3" w:type="default"/>
          <w:footerReference r:id="rId4" w:type="default"/>
          <w:type w:val="continuous"/>
          <w:pgSz w:w="11910" w:h="16840"/>
          <w:pgMar w:top="1220" w:right="580" w:bottom="660" w:left="1080" w:header="537" w:footer="467" w:gutter="0"/>
          <w:pgNumType w:start="1"/>
          <w:cols w:space="720" w:num="1"/>
        </w:sectPr>
      </w:pPr>
      <w:r>
        <w:rPr>
          <w:rFonts w:hint="eastAsia" w:ascii="黑体" w:eastAsia="黑体"/>
          <w:b/>
          <w:sz w:val="21"/>
          <w:lang w:eastAsia="zh-CN"/>
        </w:rPr>
        <w:t>附件：多场所清单</w:t>
      </w:r>
    </w:p>
    <w:p w14:paraId="5790DCE8">
      <w:r>
        <mc:AlternateContent>
          <mc:Choice Requires="wps">
            <w:drawing>
              <wp:anchor distT="0" distB="0" distL="114300" distR="114300" simplePos="0" relativeHeight="251666432" behindDoc="1" locked="0" layoutInCell="1" allowOverlap="1">
                <wp:simplePos x="0" y="0"/>
                <wp:positionH relativeFrom="page">
                  <wp:posOffset>8968105</wp:posOffset>
                </wp:positionH>
                <wp:positionV relativeFrom="page">
                  <wp:posOffset>213360</wp:posOffset>
                </wp:positionV>
                <wp:extent cx="952500" cy="313690"/>
                <wp:effectExtent l="0" t="0" r="0" b="0"/>
                <wp:wrapNone/>
                <wp:docPr id="2" name="文本框 8"/>
                <wp:cNvGraphicFramePr/>
                <a:graphic xmlns:a="http://schemas.openxmlformats.org/drawingml/2006/main">
                  <a:graphicData uri="http://schemas.microsoft.com/office/word/2010/wordprocessingShape">
                    <wps:wsp>
                      <wps:cNvSpPr txBox="1"/>
                      <wps:spPr>
                        <a:xfrm>
                          <a:off x="0" y="0"/>
                          <a:ext cx="952500" cy="313690"/>
                        </a:xfrm>
                        <a:prstGeom prst="rect">
                          <a:avLst/>
                        </a:prstGeom>
                        <a:noFill/>
                        <a:ln>
                          <a:noFill/>
                        </a:ln>
                      </wps:spPr>
                      <wps:txbx>
                        <w:txbxContent>
                          <w:p w14:paraId="39B5D0B4">
                            <w:pPr>
                              <w:spacing w:line="276" w:lineRule="auto"/>
                              <w:ind w:right="2"/>
                              <w:rPr>
                                <w:rFonts w:ascii="Times New Roman" w:eastAsia="Times New Roman"/>
                                <w:sz w:val="18"/>
                                <w:lang w:val="en-US"/>
                              </w:rPr>
                            </w:pPr>
                            <w:r>
                              <w:rPr>
                                <w:rFonts w:ascii="Times New Roman" w:eastAsia="Times New Roman"/>
                                <w:sz w:val="18"/>
                                <w:lang w:val="en-US"/>
                              </w:rPr>
                              <w:t>Rev</w:t>
                            </w:r>
                            <w:r>
                              <w:rPr>
                                <w:sz w:val="18"/>
                                <w:lang w:val="en-US"/>
                              </w:rPr>
                              <w:t>：</w:t>
                            </w:r>
                            <w:r>
                              <w:rPr>
                                <w:rFonts w:hint="eastAsia" w:ascii="Times New Roman"/>
                                <w:sz w:val="18"/>
                                <w:lang w:val="en-US" w:eastAsia="zh-CN"/>
                              </w:rPr>
                              <w:t>B</w:t>
                            </w:r>
                            <w:r>
                              <w:rPr>
                                <w:rFonts w:ascii="Times New Roman" w:eastAsia="Times New Roman"/>
                                <w:sz w:val="18"/>
                                <w:lang w:val="en-US"/>
                              </w:rPr>
                              <w:t xml:space="preserve">/0 </w:t>
                            </w:r>
                          </w:p>
                          <w:p w14:paraId="3D6AD342">
                            <w:pPr>
                              <w:spacing w:line="276" w:lineRule="auto"/>
                              <w:ind w:right="2"/>
                              <w:rPr>
                                <w:rFonts w:ascii="Times New Roman" w:eastAsia="Times New Roman"/>
                                <w:sz w:val="18"/>
                                <w:lang w:val="en-US"/>
                              </w:rPr>
                            </w:pPr>
                            <w:r>
                              <w:rPr>
                                <w:rFonts w:hint="eastAsia" w:ascii="Times New Roman" w:eastAsia="Times New Roman"/>
                                <w:sz w:val="18"/>
                                <w:lang w:val="en-US"/>
                              </w:rPr>
                              <w:t>MH</w:t>
                            </w:r>
                            <w:r>
                              <w:rPr>
                                <w:rFonts w:hint="eastAsia" w:ascii="Times New Roman"/>
                                <w:sz w:val="18"/>
                                <w:lang w:val="en-US" w:eastAsia="zh-CN"/>
                              </w:rPr>
                              <w:t>GJ</w:t>
                            </w:r>
                            <w:r>
                              <w:rPr>
                                <w:rFonts w:ascii="Times New Roman" w:eastAsia="Times New Roman"/>
                                <w:sz w:val="18"/>
                                <w:lang w:val="en-US"/>
                              </w:rPr>
                              <w:t>/ CX-01-1</w:t>
                            </w:r>
                          </w:p>
                        </w:txbxContent>
                      </wps:txbx>
                      <wps:bodyPr vert="horz" lIns="0" tIns="0" rIns="0" bIns="0" anchor="t" anchorCtr="0" upright="1"/>
                    </wps:wsp>
                  </a:graphicData>
                </a:graphic>
              </wp:anchor>
            </w:drawing>
          </mc:Choice>
          <mc:Fallback>
            <w:pict>
              <v:shape id="文本框 8" o:spid="_x0000_s1026" o:spt="202" type="#_x0000_t202" style="position:absolute;left:0pt;margin-left:706.15pt;margin-top:16.8pt;height:24.7pt;width:75pt;mso-position-horizontal-relative:page;mso-position-vertical-relative:page;z-index:-251650048;mso-width-relative:page;mso-height-relative:page;" filled="f" stroked="f" coordsize="21600,21600" o:gfxdata="UEsDBAoAAAAAAIdO4kAAAAAAAAAAAAAAAAAEAAAAZHJzL1BLAwQUAAAACACHTuJAf9nqPtgAAAAL&#10;AQAADwAAAGRycy9kb3ducmV2LnhtbE2Py07DMBBF90j8gzWV2FE7DUQljVMhBCskRBoWLJ14mliN&#10;xyF2H/w9zqos78zRnTPF9mIHdsLJG0cSkqUAhtQ6baiT8FW/3a+B+aBIq8ERSvhFD9vy9qZQuXZn&#10;qvC0Cx2LJeRzJaEPYcw5922PVvmlG5Hibu8mq0KMU8f1pM6x3A58JUTGrTIUL/RqxJce28PuaCU8&#10;f1P1an4+ms9qX5m6fhL0nh2kvFskYgMs4CVcYZj1ozqU0alxR9KeDTE/JKs0shLSNAM2E4/ZPGkk&#10;rFMBvCz4/x/KP1BLAwQUAAAACACHTuJAgGeGDdABAACWAwAADgAAAGRycy9lMm9Eb2MueG1srVPB&#10;jtMwEL0j8Q+W7zRpV7vajZquBNUiJARICx/gOk5jyfZYY7dJ+QD4A05cuPNd/Y4dO00XlsseuDjj&#10;mcmbeW/Gy9vBGrZXGDS4ms9nJWfKSWi029b8y+e7V9echShcIww4VfODCvx29fLFsveVWkAHplHI&#10;CMSFqvc172L0VVEE2Skrwgy8chRsAa2IdMVt0aDoCd2aYlGWV0UP2HgEqUIg73oM8hMiPgcQ2lZL&#10;tQa5s8rFERWVEZEohU77wFe527ZVMn5s26AiMzUnpjGfVITsTTqL1VJUWxS+0/LUgnhOC084WaEd&#10;FT1DrUUUbIf6HyirJUKANs4k2GIkkhUhFvPyiTb3nfAqcyGpgz+LHv4frPyw/4RMNzVfcOaEpYEf&#10;f3w//vx9/PWNXSd5eh8qyrr3lBeH1zDQ0kz+QM7EemjRpi/xYRQncQ9ncdUQmSTnzeXisqSIpNDF&#10;/OLqJotfPP7sMcS3CixLRs2RZpclFfv3IVIjlDqlpFoO7rQxeX7G/eWgxOQpUudjh8mKw2Y40dlA&#10;cyA29AioTgf4lTPzzpGqaUMmAydjMxnCSUqueeRsNN/EcZN2HvW2I6wsTK5L48odn1Yr7cOf99zd&#10;43NaP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2eo+2AAAAAsBAAAPAAAAAAAAAAEAIAAAACIA&#10;AABkcnMvZG93bnJldi54bWxQSwECFAAUAAAACACHTuJAgGeGDdABAACWAwAADgAAAAAAAAABACAA&#10;AAAnAQAAZHJzL2Uyb0RvYy54bWxQSwUGAAAAAAYABgBZAQAAaQUAAAAA&#10;">
                <v:fill on="f" focussize="0,0"/>
                <v:stroke on="f"/>
                <v:imagedata o:title=""/>
                <o:lock v:ext="edit" aspectratio="f"/>
                <v:textbox inset="0mm,0mm,0mm,0mm">
                  <w:txbxContent>
                    <w:p w14:paraId="39B5D0B4">
                      <w:pPr>
                        <w:spacing w:line="276" w:lineRule="auto"/>
                        <w:ind w:right="2"/>
                        <w:rPr>
                          <w:rFonts w:ascii="Times New Roman" w:eastAsia="Times New Roman"/>
                          <w:sz w:val="18"/>
                          <w:lang w:val="en-US"/>
                        </w:rPr>
                      </w:pPr>
                      <w:r>
                        <w:rPr>
                          <w:rFonts w:ascii="Times New Roman" w:eastAsia="Times New Roman"/>
                          <w:sz w:val="18"/>
                          <w:lang w:val="en-US"/>
                        </w:rPr>
                        <w:t>Rev</w:t>
                      </w:r>
                      <w:r>
                        <w:rPr>
                          <w:sz w:val="18"/>
                          <w:lang w:val="en-US"/>
                        </w:rPr>
                        <w:t>：</w:t>
                      </w:r>
                      <w:r>
                        <w:rPr>
                          <w:rFonts w:hint="eastAsia" w:ascii="Times New Roman"/>
                          <w:sz w:val="18"/>
                          <w:lang w:val="en-US" w:eastAsia="zh-CN"/>
                        </w:rPr>
                        <w:t>B</w:t>
                      </w:r>
                      <w:r>
                        <w:rPr>
                          <w:rFonts w:ascii="Times New Roman" w:eastAsia="Times New Roman"/>
                          <w:sz w:val="18"/>
                          <w:lang w:val="en-US"/>
                        </w:rPr>
                        <w:t xml:space="preserve">/0 </w:t>
                      </w:r>
                    </w:p>
                    <w:p w14:paraId="3D6AD342">
                      <w:pPr>
                        <w:spacing w:line="276" w:lineRule="auto"/>
                        <w:ind w:right="2"/>
                        <w:rPr>
                          <w:rFonts w:ascii="Times New Roman" w:eastAsia="Times New Roman"/>
                          <w:sz w:val="18"/>
                          <w:lang w:val="en-US"/>
                        </w:rPr>
                      </w:pPr>
                      <w:r>
                        <w:rPr>
                          <w:rFonts w:hint="eastAsia" w:ascii="Times New Roman" w:eastAsia="Times New Roman"/>
                          <w:sz w:val="18"/>
                          <w:lang w:val="en-US"/>
                        </w:rPr>
                        <w:t>MH</w:t>
                      </w:r>
                      <w:r>
                        <w:rPr>
                          <w:rFonts w:hint="eastAsia" w:ascii="Times New Roman"/>
                          <w:sz w:val="18"/>
                          <w:lang w:val="en-US" w:eastAsia="zh-CN"/>
                        </w:rPr>
                        <w:t>GJ</w:t>
                      </w:r>
                      <w:r>
                        <w:rPr>
                          <w:rFonts w:ascii="Times New Roman" w:eastAsia="Times New Roman"/>
                          <w:sz w:val="18"/>
                          <w:lang w:val="en-US"/>
                        </w:rPr>
                        <w:t>/ CX-01-1</w:t>
                      </w:r>
                    </w:p>
                  </w:txbxContent>
                </v:textbox>
              </v:shape>
            </w:pict>
          </mc:Fallback>
        </mc:AlternateContent>
      </w:r>
    </w:p>
    <w:p w14:paraId="1D4D7D99">
      <w:pPr>
        <w:pStyle w:val="3"/>
        <w:tabs>
          <w:tab w:val="left" w:pos="11493"/>
        </w:tabs>
        <w:rPr>
          <w:rFonts w:hint="eastAsia" w:ascii="黑体" w:eastAsia="宋体"/>
          <w:b/>
          <w:sz w:val="20"/>
          <w:lang w:eastAsia="zh-CN"/>
        </w:rPr>
      </w:pPr>
      <w:r>
        <w:rPr>
          <w:rFonts w:hint="eastAsia" w:ascii="黑体"/>
          <w:b/>
          <w:sz w:val="20"/>
          <w:lang w:eastAsia="zh-CN"/>
        </w:rPr>
        <w:tab/>
      </w:r>
    </w:p>
    <w:p w14:paraId="604679AA">
      <w:pPr>
        <w:pStyle w:val="3"/>
        <w:spacing w:before="6"/>
        <w:rPr>
          <w:rFonts w:ascii="黑体"/>
          <w:b/>
          <w:sz w:val="15"/>
        </w:rPr>
      </w:pPr>
    </w:p>
    <w:p w14:paraId="2604DC5C">
      <w:pPr>
        <w:rPr>
          <w:rFonts w:ascii="黑体"/>
          <w:sz w:val="15"/>
        </w:rPr>
        <w:sectPr>
          <w:headerReference r:id="rId5" w:type="default"/>
          <w:footerReference r:id="rId6" w:type="default"/>
          <w:pgSz w:w="16840" w:h="11910" w:orient="landscape"/>
          <w:pgMar w:top="520" w:right="840" w:bottom="280" w:left="620" w:header="0" w:footer="0" w:gutter="0"/>
          <w:cols w:space="720" w:num="1"/>
        </w:sectPr>
      </w:pPr>
    </w:p>
    <w:p w14:paraId="5FBBC931">
      <w:pPr>
        <w:spacing w:before="70"/>
        <w:ind w:left="112"/>
        <w:rPr>
          <w:rFonts w:ascii="黑体" w:eastAsia="黑体"/>
          <w:b/>
          <w:sz w:val="21"/>
          <w:lang w:eastAsia="zh-CN"/>
        </w:rPr>
      </w:pPr>
      <w:r>
        <w:rPr>
          <w:rFonts w:hint="eastAsia" w:ascii="黑体" w:eastAsia="黑体"/>
          <w:b/>
          <w:sz w:val="21"/>
          <w:lang w:eastAsia="zh-CN"/>
        </w:rPr>
        <w:t>附件：多场所清单</w:t>
      </w:r>
      <w:r>
        <w:rPr>
          <w:rFonts w:hint="eastAsia" w:ascii="楷体_GB2312" w:eastAsia="楷体_GB2312"/>
          <w:b/>
          <w:sz w:val="21"/>
          <w:lang w:eastAsia="zh-CN"/>
        </w:rPr>
        <w:t>（</w:t>
      </w:r>
      <w:r>
        <w:rPr>
          <w:rFonts w:hint="eastAsia" w:ascii="黑体" w:eastAsia="黑体"/>
          <w:b/>
          <w:sz w:val="21"/>
          <w:lang w:eastAsia="zh-CN"/>
        </w:rPr>
        <w:t>申请认证组织存在多场所时需填写）</w:t>
      </w:r>
    </w:p>
    <w:p w14:paraId="60CF15D8">
      <w:pPr>
        <w:pStyle w:val="3"/>
        <w:rPr>
          <w:rFonts w:ascii="黑体"/>
          <w:b/>
          <w:sz w:val="24"/>
          <w:lang w:eastAsia="zh-CN"/>
        </w:rPr>
      </w:pPr>
      <w:r>
        <w:rPr>
          <w:lang w:eastAsia="zh-CN"/>
        </w:rPr>
        <w:br w:type="column"/>
      </w:r>
    </w:p>
    <w:p w14:paraId="26EE0FCA">
      <w:pPr>
        <w:ind w:left="112"/>
        <w:rPr>
          <w:b/>
          <w:sz w:val="32"/>
          <w:lang w:eastAsia="zh-CN"/>
        </w:rPr>
      </w:pPr>
      <w:r>
        <w:rPr>
          <w:b/>
          <w:sz w:val="32"/>
          <w:lang w:eastAsia="zh-CN"/>
        </w:rPr>
        <w:t>多 场 所 清 单</w:t>
      </w:r>
    </w:p>
    <w:p w14:paraId="256D96ED">
      <w:pPr>
        <w:rPr>
          <w:sz w:val="32"/>
          <w:lang w:eastAsia="zh-CN"/>
        </w:rPr>
        <w:sectPr>
          <w:type w:val="continuous"/>
          <w:pgSz w:w="16840" w:h="11910" w:orient="landscape"/>
          <w:pgMar w:top="1220" w:right="840" w:bottom="660" w:left="620" w:header="720" w:footer="720" w:gutter="0"/>
          <w:cols w:equalWidth="0" w:num="2">
            <w:col w:w="5409" w:space="1885"/>
            <w:col w:w="8086"/>
          </w:cols>
        </w:sectPr>
      </w:pPr>
    </w:p>
    <w:p w14:paraId="3DD59967">
      <w:pPr>
        <w:pStyle w:val="3"/>
        <w:spacing w:before="1"/>
        <w:rPr>
          <w:b/>
          <w:sz w:val="8"/>
          <w:lang w:eastAsia="zh-CN"/>
        </w:rPr>
      </w:pPr>
    </w:p>
    <w:p w14:paraId="23DE957D">
      <w:pPr>
        <w:pStyle w:val="2"/>
        <w:spacing w:after="4"/>
        <w:rPr>
          <w:rFonts w:ascii="宋体" w:eastAsia="宋体"/>
          <w:lang w:eastAsia="zh-CN"/>
        </w:rPr>
      </w:pPr>
      <w:r>
        <w:rPr>
          <w:rFonts w:hint="eastAsia" w:ascii="宋体" w:eastAsia="宋体"/>
          <w:lang w:eastAsia="zh-CN"/>
        </w:rPr>
        <w:t>申请组织名称（盖章）：</w:t>
      </w:r>
    </w:p>
    <w:tbl>
      <w:tblPr>
        <w:tblStyle w:val="6"/>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
        <w:gridCol w:w="672"/>
        <w:gridCol w:w="1980"/>
        <w:gridCol w:w="2244"/>
        <w:gridCol w:w="2380"/>
        <w:gridCol w:w="1123"/>
        <w:gridCol w:w="2389"/>
        <w:gridCol w:w="1284"/>
        <w:gridCol w:w="1164"/>
        <w:gridCol w:w="1420"/>
      </w:tblGrid>
      <w:tr w14:paraId="148C0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479" w:type="dxa"/>
          </w:tcPr>
          <w:p w14:paraId="0EFC4894">
            <w:pPr>
              <w:pStyle w:val="10"/>
              <w:rPr>
                <w:b/>
                <w:sz w:val="20"/>
                <w:lang w:eastAsia="zh-CN"/>
              </w:rPr>
            </w:pPr>
          </w:p>
          <w:p w14:paraId="58B50D92">
            <w:pPr>
              <w:pStyle w:val="10"/>
              <w:spacing w:before="11"/>
              <w:rPr>
                <w:b/>
                <w:lang w:eastAsia="zh-CN"/>
              </w:rPr>
            </w:pPr>
          </w:p>
          <w:p w14:paraId="2167E4B9">
            <w:pPr>
              <w:pStyle w:val="10"/>
              <w:spacing w:line="266" w:lineRule="auto"/>
              <w:ind w:left="132" w:right="125"/>
              <w:rPr>
                <w:sz w:val="21"/>
              </w:rPr>
            </w:pPr>
            <w:r>
              <w:rPr>
                <w:sz w:val="21"/>
              </w:rPr>
              <w:t>序号</w:t>
            </w:r>
          </w:p>
        </w:tc>
        <w:tc>
          <w:tcPr>
            <w:tcW w:w="672" w:type="dxa"/>
          </w:tcPr>
          <w:p w14:paraId="28CD6AB9">
            <w:pPr>
              <w:pStyle w:val="10"/>
              <w:spacing w:before="11"/>
              <w:rPr>
                <w:b/>
                <w:sz w:val="27"/>
              </w:rPr>
            </w:pPr>
          </w:p>
          <w:p w14:paraId="01BB9756">
            <w:pPr>
              <w:pStyle w:val="10"/>
              <w:spacing w:line="321" w:lineRule="auto"/>
              <w:ind w:left="126" w:right="115"/>
              <w:jc w:val="both"/>
              <w:rPr>
                <w:sz w:val="21"/>
              </w:rPr>
            </w:pPr>
            <w:r>
              <w:rPr>
                <w:sz w:val="21"/>
              </w:rPr>
              <w:t>场所类别代码</w:t>
            </w:r>
          </w:p>
        </w:tc>
        <w:tc>
          <w:tcPr>
            <w:tcW w:w="1980" w:type="dxa"/>
          </w:tcPr>
          <w:p w14:paraId="13EA2F6C">
            <w:pPr>
              <w:pStyle w:val="10"/>
              <w:rPr>
                <w:b/>
                <w:sz w:val="20"/>
              </w:rPr>
            </w:pPr>
          </w:p>
          <w:p w14:paraId="517FFA9B">
            <w:pPr>
              <w:pStyle w:val="10"/>
              <w:rPr>
                <w:b/>
                <w:sz w:val="20"/>
              </w:rPr>
            </w:pPr>
          </w:p>
          <w:p w14:paraId="10E30E42">
            <w:pPr>
              <w:pStyle w:val="10"/>
              <w:rPr>
                <w:b/>
                <w:sz w:val="16"/>
              </w:rPr>
            </w:pPr>
          </w:p>
          <w:p w14:paraId="58A60856">
            <w:pPr>
              <w:pStyle w:val="10"/>
              <w:ind w:left="570"/>
              <w:rPr>
                <w:sz w:val="21"/>
              </w:rPr>
            </w:pPr>
            <w:r>
              <w:rPr>
                <w:sz w:val="21"/>
              </w:rPr>
              <w:t>场所名称</w:t>
            </w:r>
          </w:p>
        </w:tc>
        <w:tc>
          <w:tcPr>
            <w:tcW w:w="2244" w:type="dxa"/>
          </w:tcPr>
          <w:p w14:paraId="6DF9E889">
            <w:pPr>
              <w:pStyle w:val="10"/>
              <w:rPr>
                <w:b/>
                <w:sz w:val="20"/>
                <w:lang w:eastAsia="zh-CN"/>
              </w:rPr>
            </w:pPr>
          </w:p>
          <w:p w14:paraId="3FC8DE06">
            <w:pPr>
              <w:pStyle w:val="10"/>
              <w:spacing w:before="10"/>
              <w:rPr>
                <w:b/>
                <w:sz w:val="20"/>
                <w:lang w:eastAsia="zh-CN"/>
              </w:rPr>
            </w:pPr>
          </w:p>
          <w:p w14:paraId="05035850">
            <w:pPr>
              <w:pStyle w:val="10"/>
              <w:spacing w:line="288" w:lineRule="auto"/>
              <w:ind w:left="107" w:right="235"/>
              <w:rPr>
                <w:sz w:val="21"/>
                <w:lang w:eastAsia="zh-CN"/>
              </w:rPr>
            </w:pPr>
            <w:r>
              <w:rPr>
                <w:sz w:val="21"/>
                <w:lang w:eastAsia="zh-CN"/>
              </w:rPr>
              <w:t>场所覆盖体系范围的产品、活动、服务</w:t>
            </w:r>
          </w:p>
        </w:tc>
        <w:tc>
          <w:tcPr>
            <w:tcW w:w="2380" w:type="dxa"/>
          </w:tcPr>
          <w:p w14:paraId="5BE511C8">
            <w:pPr>
              <w:pStyle w:val="10"/>
              <w:spacing w:before="38" w:line="288" w:lineRule="auto"/>
              <w:ind w:left="107" w:right="251"/>
              <w:rPr>
                <w:sz w:val="21"/>
                <w:lang w:eastAsia="zh-CN"/>
              </w:rPr>
            </w:pPr>
            <w:r>
              <w:rPr>
                <w:sz w:val="21"/>
                <w:lang w:eastAsia="zh-CN"/>
              </w:rPr>
              <w:t xml:space="preserve">分场所承担的职能： </w:t>
            </w:r>
            <w:r>
              <w:rPr>
                <w:rFonts w:ascii="Times New Roman" w:eastAsia="Times New Roman"/>
                <w:sz w:val="21"/>
                <w:lang w:eastAsia="zh-CN"/>
              </w:rPr>
              <w:t>A--</w:t>
            </w:r>
            <w:r>
              <w:rPr>
                <w:sz w:val="21"/>
                <w:lang w:eastAsia="zh-CN"/>
              </w:rPr>
              <w:t>同时承担体系策划和实施；</w:t>
            </w:r>
          </w:p>
          <w:p w14:paraId="18BEF2CD">
            <w:pPr>
              <w:pStyle w:val="10"/>
              <w:spacing w:before="1"/>
              <w:ind w:left="107"/>
              <w:rPr>
                <w:sz w:val="21"/>
                <w:lang w:eastAsia="zh-CN"/>
              </w:rPr>
            </w:pPr>
            <w:r>
              <w:rPr>
                <w:rFonts w:ascii="Times New Roman" w:eastAsia="Times New Roman"/>
                <w:sz w:val="21"/>
                <w:lang w:eastAsia="zh-CN"/>
              </w:rPr>
              <w:t>B--</w:t>
            </w:r>
            <w:r>
              <w:rPr>
                <w:sz w:val="21"/>
                <w:lang w:eastAsia="zh-CN"/>
              </w:rPr>
              <w:t>仅负责策划；</w:t>
            </w:r>
          </w:p>
          <w:p w14:paraId="0F4E1E0D">
            <w:pPr>
              <w:pStyle w:val="10"/>
              <w:spacing w:before="53"/>
              <w:ind w:left="107"/>
              <w:rPr>
                <w:sz w:val="21"/>
                <w:lang w:eastAsia="zh-CN"/>
              </w:rPr>
            </w:pPr>
            <w:r>
              <w:rPr>
                <w:rFonts w:ascii="Times New Roman" w:eastAsia="Times New Roman"/>
                <w:sz w:val="21"/>
                <w:lang w:eastAsia="zh-CN"/>
              </w:rPr>
              <w:t>C--</w:t>
            </w:r>
            <w:r>
              <w:rPr>
                <w:sz w:val="21"/>
                <w:lang w:eastAsia="zh-CN"/>
              </w:rPr>
              <w:t>仅负责按要求实施；</w:t>
            </w:r>
          </w:p>
        </w:tc>
        <w:tc>
          <w:tcPr>
            <w:tcW w:w="1123" w:type="dxa"/>
          </w:tcPr>
          <w:p w14:paraId="4114E099">
            <w:pPr>
              <w:pStyle w:val="10"/>
              <w:rPr>
                <w:b/>
                <w:sz w:val="20"/>
                <w:lang w:eastAsia="zh-CN"/>
              </w:rPr>
            </w:pPr>
          </w:p>
          <w:p w14:paraId="6832D034">
            <w:pPr>
              <w:pStyle w:val="10"/>
              <w:spacing w:before="5"/>
              <w:rPr>
                <w:b/>
                <w:sz w:val="23"/>
                <w:lang w:eastAsia="zh-CN"/>
              </w:rPr>
            </w:pPr>
          </w:p>
          <w:p w14:paraId="7B952D96">
            <w:pPr>
              <w:pStyle w:val="10"/>
              <w:spacing w:before="1" w:line="273" w:lineRule="auto"/>
              <w:ind w:left="141" w:right="131" w:firstLine="103"/>
              <w:rPr>
                <w:sz w:val="21"/>
              </w:rPr>
            </w:pPr>
            <w:r>
              <w:rPr>
                <w:sz w:val="21"/>
              </w:rPr>
              <w:t>分场所有效人数</w:t>
            </w:r>
          </w:p>
        </w:tc>
        <w:tc>
          <w:tcPr>
            <w:tcW w:w="2389" w:type="dxa"/>
          </w:tcPr>
          <w:p w14:paraId="3EA54D9E">
            <w:pPr>
              <w:pStyle w:val="10"/>
              <w:rPr>
                <w:b/>
                <w:sz w:val="20"/>
              </w:rPr>
            </w:pPr>
          </w:p>
          <w:p w14:paraId="13F726C4">
            <w:pPr>
              <w:pStyle w:val="10"/>
              <w:rPr>
                <w:b/>
                <w:sz w:val="20"/>
              </w:rPr>
            </w:pPr>
          </w:p>
          <w:p w14:paraId="65E0BCC4">
            <w:pPr>
              <w:pStyle w:val="10"/>
              <w:spacing w:before="6"/>
              <w:rPr>
                <w:b/>
                <w:sz w:val="14"/>
              </w:rPr>
            </w:pPr>
          </w:p>
          <w:p w14:paraId="0B6D97A6">
            <w:pPr>
              <w:pStyle w:val="10"/>
              <w:ind w:left="669"/>
              <w:rPr>
                <w:sz w:val="21"/>
              </w:rPr>
            </w:pPr>
            <w:r>
              <w:rPr>
                <w:sz w:val="21"/>
              </w:rPr>
              <w:t>分场所地址</w:t>
            </w:r>
          </w:p>
        </w:tc>
        <w:tc>
          <w:tcPr>
            <w:tcW w:w="1284" w:type="dxa"/>
          </w:tcPr>
          <w:p w14:paraId="7825D166">
            <w:pPr>
              <w:pStyle w:val="10"/>
              <w:rPr>
                <w:b/>
                <w:sz w:val="20"/>
                <w:lang w:eastAsia="zh-CN"/>
              </w:rPr>
            </w:pPr>
          </w:p>
          <w:p w14:paraId="470C291B">
            <w:pPr>
              <w:pStyle w:val="10"/>
              <w:spacing w:before="3"/>
              <w:rPr>
                <w:b/>
                <w:sz w:val="16"/>
                <w:lang w:eastAsia="zh-CN"/>
              </w:rPr>
            </w:pPr>
          </w:p>
          <w:p w14:paraId="73583A70">
            <w:pPr>
              <w:pStyle w:val="10"/>
              <w:spacing w:line="213" w:lineRule="auto"/>
              <w:ind w:left="107" w:right="99"/>
              <w:jc w:val="both"/>
              <w:rPr>
                <w:sz w:val="21"/>
                <w:lang w:eastAsia="zh-CN"/>
              </w:rPr>
            </w:pPr>
            <w:r>
              <w:rPr>
                <w:spacing w:val="-16"/>
                <w:sz w:val="21"/>
                <w:lang w:eastAsia="zh-CN"/>
              </w:rPr>
              <w:t>多 场 所 活</w:t>
            </w:r>
            <w:r>
              <w:rPr>
                <w:sz w:val="21"/>
                <w:lang w:eastAsia="zh-CN"/>
              </w:rPr>
              <w:t>动、活动分包情况</w:t>
            </w:r>
          </w:p>
        </w:tc>
        <w:tc>
          <w:tcPr>
            <w:tcW w:w="1164" w:type="dxa"/>
          </w:tcPr>
          <w:p w14:paraId="0C4618D4">
            <w:pPr>
              <w:pStyle w:val="10"/>
              <w:rPr>
                <w:b/>
                <w:sz w:val="20"/>
                <w:lang w:eastAsia="zh-CN"/>
              </w:rPr>
            </w:pPr>
          </w:p>
          <w:p w14:paraId="1A674362">
            <w:pPr>
              <w:pStyle w:val="10"/>
              <w:spacing w:before="11"/>
              <w:rPr>
                <w:b/>
                <w:lang w:eastAsia="zh-CN"/>
              </w:rPr>
            </w:pPr>
          </w:p>
          <w:p w14:paraId="66E3A71F">
            <w:pPr>
              <w:pStyle w:val="10"/>
              <w:spacing w:line="266" w:lineRule="auto"/>
              <w:ind w:left="162" w:right="151" w:firstLine="74"/>
              <w:rPr>
                <w:sz w:val="21"/>
              </w:rPr>
            </w:pPr>
            <w:r>
              <w:rPr>
                <w:sz w:val="21"/>
              </w:rPr>
              <w:t>联系人</w:t>
            </w:r>
            <w:r>
              <w:rPr>
                <w:rFonts w:ascii="Times New Roman" w:eastAsia="Times New Roman"/>
                <w:sz w:val="21"/>
              </w:rPr>
              <w:t xml:space="preserve">/ </w:t>
            </w:r>
            <w:r>
              <w:rPr>
                <w:sz w:val="21"/>
              </w:rPr>
              <w:t>联系电话</w:t>
            </w:r>
          </w:p>
        </w:tc>
        <w:tc>
          <w:tcPr>
            <w:tcW w:w="1420" w:type="dxa"/>
          </w:tcPr>
          <w:p w14:paraId="68E69825">
            <w:pPr>
              <w:pStyle w:val="10"/>
              <w:spacing w:before="6"/>
              <w:rPr>
                <w:b/>
                <w:sz w:val="19"/>
                <w:lang w:eastAsia="zh-CN"/>
              </w:rPr>
            </w:pPr>
          </w:p>
          <w:p w14:paraId="49F81B13">
            <w:pPr>
              <w:pStyle w:val="10"/>
              <w:spacing w:line="266" w:lineRule="auto"/>
              <w:ind w:left="150" w:right="141" w:hanging="1"/>
              <w:jc w:val="center"/>
              <w:rPr>
                <w:rFonts w:ascii="Times New Roman" w:eastAsia="Times New Roman"/>
                <w:sz w:val="21"/>
                <w:lang w:eastAsia="zh-CN"/>
              </w:rPr>
            </w:pPr>
            <w:r>
              <w:rPr>
                <w:sz w:val="21"/>
                <w:lang w:eastAsia="zh-CN"/>
              </w:rPr>
              <w:t>主要交通工具及所需时间</w:t>
            </w:r>
            <w:r>
              <w:rPr>
                <w:rFonts w:ascii="Times New Roman" w:eastAsia="Times New Roman"/>
                <w:sz w:val="21"/>
                <w:lang w:eastAsia="zh-CN"/>
              </w:rPr>
              <w:t>(</w:t>
            </w:r>
            <w:r>
              <w:rPr>
                <w:spacing w:val="-4"/>
                <w:sz w:val="21"/>
                <w:lang w:eastAsia="zh-CN"/>
              </w:rPr>
              <w:t>总部至分</w:t>
            </w:r>
            <w:r>
              <w:rPr>
                <w:sz w:val="21"/>
                <w:lang w:eastAsia="zh-CN"/>
              </w:rPr>
              <w:t>现场</w:t>
            </w:r>
            <w:r>
              <w:rPr>
                <w:rFonts w:ascii="Times New Roman" w:eastAsia="Times New Roman"/>
                <w:sz w:val="21"/>
                <w:lang w:eastAsia="zh-CN"/>
              </w:rPr>
              <w:t>)</w:t>
            </w:r>
          </w:p>
        </w:tc>
      </w:tr>
      <w:tr w14:paraId="07A01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479" w:type="dxa"/>
          </w:tcPr>
          <w:p w14:paraId="6A425E8E">
            <w:pPr>
              <w:pStyle w:val="10"/>
              <w:rPr>
                <w:rFonts w:ascii="Times New Roman"/>
                <w:sz w:val="20"/>
                <w:lang w:eastAsia="zh-CN"/>
              </w:rPr>
            </w:pPr>
          </w:p>
        </w:tc>
        <w:tc>
          <w:tcPr>
            <w:tcW w:w="672" w:type="dxa"/>
          </w:tcPr>
          <w:p w14:paraId="61D98E53">
            <w:pPr>
              <w:pStyle w:val="10"/>
              <w:rPr>
                <w:rFonts w:ascii="Times New Roman"/>
                <w:sz w:val="20"/>
                <w:lang w:eastAsia="zh-CN"/>
              </w:rPr>
            </w:pPr>
          </w:p>
        </w:tc>
        <w:tc>
          <w:tcPr>
            <w:tcW w:w="1980" w:type="dxa"/>
          </w:tcPr>
          <w:p w14:paraId="42A0F2AA">
            <w:pPr>
              <w:pStyle w:val="10"/>
              <w:rPr>
                <w:rFonts w:ascii="Times New Roman"/>
                <w:sz w:val="20"/>
                <w:lang w:eastAsia="zh-CN"/>
              </w:rPr>
            </w:pPr>
          </w:p>
        </w:tc>
        <w:tc>
          <w:tcPr>
            <w:tcW w:w="2244" w:type="dxa"/>
          </w:tcPr>
          <w:p w14:paraId="7FFAD914">
            <w:pPr>
              <w:pStyle w:val="10"/>
              <w:rPr>
                <w:rFonts w:ascii="Times New Roman"/>
                <w:sz w:val="20"/>
                <w:lang w:eastAsia="zh-CN"/>
              </w:rPr>
            </w:pPr>
          </w:p>
        </w:tc>
        <w:tc>
          <w:tcPr>
            <w:tcW w:w="2380" w:type="dxa"/>
          </w:tcPr>
          <w:p w14:paraId="30521A2E">
            <w:pPr>
              <w:pStyle w:val="10"/>
              <w:rPr>
                <w:b/>
                <w:lang w:eastAsia="zh-CN"/>
              </w:rPr>
            </w:pPr>
          </w:p>
          <w:p w14:paraId="049AFC83">
            <w:pPr>
              <w:pStyle w:val="10"/>
              <w:spacing w:before="8"/>
              <w:rPr>
                <w:b/>
                <w:sz w:val="15"/>
                <w:lang w:eastAsia="zh-CN"/>
              </w:rPr>
            </w:pPr>
          </w:p>
          <w:p w14:paraId="35C4D8A4">
            <w:pPr>
              <w:pStyle w:val="10"/>
              <w:numPr>
                <w:ilvl w:val="0"/>
                <w:numId w:val="10"/>
              </w:numPr>
              <w:tabs>
                <w:tab w:val="left" w:pos="293"/>
                <w:tab w:val="left" w:pos="712"/>
                <w:tab w:val="left" w:pos="1425"/>
              </w:tabs>
              <w:ind w:right="269" w:hanging="571"/>
              <w:jc w:val="right"/>
              <w:rPr>
                <w:sz w:val="21"/>
              </w:rPr>
            </w:pPr>
            <w:r>
              <w:rPr>
                <w:sz w:val="21"/>
              </w:rPr>
              <w:t>A</w:t>
            </w:r>
            <w:r>
              <w:rPr>
                <w:sz w:val="21"/>
              </w:rPr>
              <w:tab/>
            </w:r>
            <w:r>
              <w:rPr>
                <w:rFonts w:ascii="Wingdings" w:hAnsi="Wingdings"/>
                <w:sz w:val="21"/>
              </w:rPr>
              <w:t></w:t>
            </w:r>
            <w:r>
              <w:rPr>
                <w:rFonts w:ascii="Times New Roman" w:hAnsi="Times New Roman"/>
                <w:sz w:val="21"/>
              </w:rPr>
              <w:t xml:space="preserve">  </w:t>
            </w:r>
            <w:r>
              <w:rPr>
                <w:sz w:val="21"/>
              </w:rPr>
              <w:t>B</w:t>
            </w:r>
            <w:r>
              <w:rPr>
                <w:sz w:val="21"/>
              </w:rPr>
              <w:tab/>
            </w:r>
            <w:r>
              <w:rPr>
                <w:rFonts w:ascii="Wingdings" w:hAnsi="Wingdings"/>
                <w:sz w:val="21"/>
              </w:rPr>
              <w:t></w:t>
            </w:r>
            <w:r>
              <w:rPr>
                <w:rFonts w:ascii="Times New Roman" w:hAnsi="Times New Roman"/>
                <w:spacing w:val="50"/>
                <w:sz w:val="21"/>
              </w:rPr>
              <w:t xml:space="preserve"> </w:t>
            </w:r>
            <w:r>
              <w:rPr>
                <w:sz w:val="21"/>
              </w:rPr>
              <w:t>C</w:t>
            </w:r>
          </w:p>
        </w:tc>
        <w:tc>
          <w:tcPr>
            <w:tcW w:w="1123" w:type="dxa"/>
          </w:tcPr>
          <w:p w14:paraId="0C5D89B6">
            <w:pPr>
              <w:pStyle w:val="10"/>
              <w:rPr>
                <w:rFonts w:ascii="Times New Roman"/>
                <w:sz w:val="20"/>
              </w:rPr>
            </w:pPr>
          </w:p>
        </w:tc>
        <w:tc>
          <w:tcPr>
            <w:tcW w:w="2389" w:type="dxa"/>
          </w:tcPr>
          <w:p w14:paraId="52304B35">
            <w:pPr>
              <w:pStyle w:val="10"/>
              <w:rPr>
                <w:rFonts w:ascii="Times New Roman"/>
                <w:sz w:val="20"/>
              </w:rPr>
            </w:pPr>
          </w:p>
        </w:tc>
        <w:tc>
          <w:tcPr>
            <w:tcW w:w="1284" w:type="dxa"/>
          </w:tcPr>
          <w:p w14:paraId="37563AF1">
            <w:pPr>
              <w:pStyle w:val="10"/>
              <w:rPr>
                <w:rFonts w:ascii="Times New Roman"/>
                <w:sz w:val="20"/>
              </w:rPr>
            </w:pPr>
          </w:p>
        </w:tc>
        <w:tc>
          <w:tcPr>
            <w:tcW w:w="1164" w:type="dxa"/>
          </w:tcPr>
          <w:p w14:paraId="14FA4A0F">
            <w:pPr>
              <w:pStyle w:val="10"/>
              <w:rPr>
                <w:rFonts w:ascii="Times New Roman"/>
                <w:sz w:val="20"/>
              </w:rPr>
            </w:pPr>
          </w:p>
        </w:tc>
        <w:tc>
          <w:tcPr>
            <w:tcW w:w="1420" w:type="dxa"/>
          </w:tcPr>
          <w:p w14:paraId="665AFA80">
            <w:pPr>
              <w:pStyle w:val="10"/>
              <w:rPr>
                <w:rFonts w:ascii="Times New Roman"/>
                <w:sz w:val="20"/>
              </w:rPr>
            </w:pPr>
          </w:p>
        </w:tc>
      </w:tr>
      <w:tr w14:paraId="1B350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479" w:type="dxa"/>
          </w:tcPr>
          <w:p w14:paraId="46D3B974">
            <w:pPr>
              <w:pStyle w:val="10"/>
              <w:rPr>
                <w:rFonts w:ascii="Times New Roman"/>
                <w:sz w:val="20"/>
              </w:rPr>
            </w:pPr>
          </w:p>
        </w:tc>
        <w:tc>
          <w:tcPr>
            <w:tcW w:w="672" w:type="dxa"/>
          </w:tcPr>
          <w:p w14:paraId="7473B589">
            <w:pPr>
              <w:pStyle w:val="10"/>
              <w:rPr>
                <w:rFonts w:ascii="Times New Roman"/>
                <w:sz w:val="20"/>
              </w:rPr>
            </w:pPr>
          </w:p>
        </w:tc>
        <w:tc>
          <w:tcPr>
            <w:tcW w:w="1980" w:type="dxa"/>
          </w:tcPr>
          <w:p w14:paraId="3BD43218">
            <w:pPr>
              <w:pStyle w:val="10"/>
              <w:rPr>
                <w:rFonts w:ascii="Times New Roman"/>
                <w:sz w:val="20"/>
              </w:rPr>
            </w:pPr>
          </w:p>
        </w:tc>
        <w:tc>
          <w:tcPr>
            <w:tcW w:w="2244" w:type="dxa"/>
          </w:tcPr>
          <w:p w14:paraId="1B48C20A">
            <w:pPr>
              <w:pStyle w:val="10"/>
              <w:rPr>
                <w:rFonts w:ascii="Times New Roman"/>
                <w:sz w:val="20"/>
              </w:rPr>
            </w:pPr>
          </w:p>
        </w:tc>
        <w:tc>
          <w:tcPr>
            <w:tcW w:w="2380" w:type="dxa"/>
          </w:tcPr>
          <w:p w14:paraId="657F9942">
            <w:pPr>
              <w:pStyle w:val="10"/>
              <w:rPr>
                <w:b/>
              </w:rPr>
            </w:pPr>
          </w:p>
          <w:p w14:paraId="67666E55">
            <w:pPr>
              <w:pStyle w:val="10"/>
              <w:spacing w:before="12"/>
              <w:rPr>
                <w:b/>
                <w:sz w:val="16"/>
              </w:rPr>
            </w:pPr>
          </w:p>
          <w:p w14:paraId="1CF3B471">
            <w:pPr>
              <w:pStyle w:val="10"/>
              <w:numPr>
                <w:ilvl w:val="0"/>
                <w:numId w:val="11"/>
              </w:numPr>
              <w:tabs>
                <w:tab w:val="left" w:pos="293"/>
                <w:tab w:val="left" w:pos="712"/>
                <w:tab w:val="left" w:pos="1425"/>
              </w:tabs>
              <w:ind w:right="269" w:hanging="571"/>
              <w:jc w:val="right"/>
              <w:rPr>
                <w:sz w:val="21"/>
              </w:rPr>
            </w:pPr>
            <w:r>
              <w:rPr>
                <w:sz w:val="21"/>
              </w:rPr>
              <w:t>A</w:t>
            </w:r>
            <w:r>
              <w:rPr>
                <w:sz w:val="21"/>
              </w:rPr>
              <w:tab/>
            </w:r>
            <w:r>
              <w:rPr>
                <w:rFonts w:ascii="Wingdings" w:hAnsi="Wingdings"/>
                <w:sz w:val="21"/>
              </w:rPr>
              <w:t></w:t>
            </w:r>
            <w:r>
              <w:rPr>
                <w:rFonts w:ascii="Times New Roman" w:hAnsi="Times New Roman"/>
                <w:sz w:val="21"/>
              </w:rPr>
              <w:t xml:space="preserve">  </w:t>
            </w:r>
            <w:r>
              <w:rPr>
                <w:sz w:val="21"/>
              </w:rPr>
              <w:t>B</w:t>
            </w:r>
            <w:r>
              <w:rPr>
                <w:sz w:val="21"/>
              </w:rPr>
              <w:tab/>
            </w:r>
            <w:r>
              <w:rPr>
                <w:rFonts w:ascii="Wingdings" w:hAnsi="Wingdings"/>
                <w:sz w:val="21"/>
              </w:rPr>
              <w:t></w:t>
            </w:r>
            <w:r>
              <w:rPr>
                <w:rFonts w:ascii="Times New Roman" w:hAnsi="Times New Roman"/>
                <w:spacing w:val="50"/>
                <w:sz w:val="21"/>
              </w:rPr>
              <w:t xml:space="preserve"> </w:t>
            </w:r>
            <w:r>
              <w:rPr>
                <w:sz w:val="21"/>
              </w:rPr>
              <w:t>C</w:t>
            </w:r>
          </w:p>
        </w:tc>
        <w:tc>
          <w:tcPr>
            <w:tcW w:w="1123" w:type="dxa"/>
          </w:tcPr>
          <w:p w14:paraId="6C6F9123">
            <w:pPr>
              <w:pStyle w:val="10"/>
              <w:rPr>
                <w:rFonts w:ascii="Times New Roman"/>
                <w:sz w:val="20"/>
              </w:rPr>
            </w:pPr>
          </w:p>
        </w:tc>
        <w:tc>
          <w:tcPr>
            <w:tcW w:w="2389" w:type="dxa"/>
          </w:tcPr>
          <w:p w14:paraId="5FE3FA93">
            <w:pPr>
              <w:pStyle w:val="10"/>
              <w:rPr>
                <w:rFonts w:ascii="Times New Roman"/>
                <w:sz w:val="20"/>
              </w:rPr>
            </w:pPr>
          </w:p>
        </w:tc>
        <w:tc>
          <w:tcPr>
            <w:tcW w:w="1284" w:type="dxa"/>
          </w:tcPr>
          <w:p w14:paraId="7ACA8977">
            <w:pPr>
              <w:pStyle w:val="10"/>
              <w:rPr>
                <w:rFonts w:ascii="Times New Roman"/>
                <w:sz w:val="20"/>
              </w:rPr>
            </w:pPr>
          </w:p>
        </w:tc>
        <w:tc>
          <w:tcPr>
            <w:tcW w:w="1164" w:type="dxa"/>
          </w:tcPr>
          <w:p w14:paraId="3CD285E6">
            <w:pPr>
              <w:pStyle w:val="10"/>
              <w:rPr>
                <w:rFonts w:ascii="Times New Roman"/>
                <w:sz w:val="20"/>
              </w:rPr>
            </w:pPr>
          </w:p>
        </w:tc>
        <w:tc>
          <w:tcPr>
            <w:tcW w:w="1420" w:type="dxa"/>
          </w:tcPr>
          <w:p w14:paraId="2DC684F6">
            <w:pPr>
              <w:pStyle w:val="10"/>
              <w:rPr>
                <w:rFonts w:ascii="Times New Roman"/>
                <w:sz w:val="20"/>
              </w:rPr>
            </w:pPr>
          </w:p>
        </w:tc>
      </w:tr>
      <w:tr w14:paraId="1A409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479" w:type="dxa"/>
          </w:tcPr>
          <w:p w14:paraId="6786C15A">
            <w:pPr>
              <w:pStyle w:val="10"/>
              <w:rPr>
                <w:rFonts w:ascii="Times New Roman"/>
                <w:sz w:val="20"/>
              </w:rPr>
            </w:pPr>
          </w:p>
        </w:tc>
        <w:tc>
          <w:tcPr>
            <w:tcW w:w="672" w:type="dxa"/>
          </w:tcPr>
          <w:p w14:paraId="49A10168">
            <w:pPr>
              <w:pStyle w:val="10"/>
              <w:rPr>
                <w:rFonts w:ascii="Times New Roman"/>
                <w:sz w:val="20"/>
              </w:rPr>
            </w:pPr>
          </w:p>
        </w:tc>
        <w:tc>
          <w:tcPr>
            <w:tcW w:w="1980" w:type="dxa"/>
          </w:tcPr>
          <w:p w14:paraId="7CFC6CF9">
            <w:pPr>
              <w:pStyle w:val="10"/>
              <w:rPr>
                <w:rFonts w:ascii="Times New Roman"/>
                <w:sz w:val="20"/>
              </w:rPr>
            </w:pPr>
          </w:p>
        </w:tc>
        <w:tc>
          <w:tcPr>
            <w:tcW w:w="2244" w:type="dxa"/>
          </w:tcPr>
          <w:p w14:paraId="09874408">
            <w:pPr>
              <w:pStyle w:val="10"/>
              <w:rPr>
                <w:rFonts w:ascii="Times New Roman"/>
                <w:sz w:val="20"/>
              </w:rPr>
            </w:pPr>
          </w:p>
        </w:tc>
        <w:tc>
          <w:tcPr>
            <w:tcW w:w="2380" w:type="dxa"/>
          </w:tcPr>
          <w:p w14:paraId="0C2F0F95">
            <w:pPr>
              <w:pStyle w:val="10"/>
              <w:rPr>
                <w:b/>
              </w:rPr>
            </w:pPr>
          </w:p>
          <w:p w14:paraId="5F2302F1">
            <w:pPr>
              <w:pStyle w:val="10"/>
              <w:spacing w:before="9"/>
              <w:rPr>
                <w:b/>
                <w:sz w:val="15"/>
              </w:rPr>
            </w:pPr>
          </w:p>
          <w:p w14:paraId="378475F2">
            <w:pPr>
              <w:pStyle w:val="10"/>
              <w:numPr>
                <w:ilvl w:val="0"/>
                <w:numId w:val="12"/>
              </w:numPr>
              <w:tabs>
                <w:tab w:val="left" w:pos="293"/>
                <w:tab w:val="left" w:pos="712"/>
                <w:tab w:val="left" w:pos="1425"/>
              </w:tabs>
              <w:ind w:right="269" w:hanging="571"/>
              <w:jc w:val="right"/>
              <w:rPr>
                <w:sz w:val="21"/>
              </w:rPr>
            </w:pPr>
            <w:r>
              <w:rPr>
                <w:sz w:val="21"/>
              </w:rPr>
              <w:t>A</w:t>
            </w:r>
            <w:r>
              <w:rPr>
                <w:sz w:val="21"/>
              </w:rPr>
              <w:tab/>
            </w:r>
            <w:r>
              <w:rPr>
                <w:rFonts w:ascii="Wingdings" w:hAnsi="Wingdings"/>
                <w:sz w:val="21"/>
              </w:rPr>
              <w:t></w:t>
            </w:r>
            <w:r>
              <w:rPr>
                <w:rFonts w:ascii="Times New Roman" w:hAnsi="Times New Roman"/>
                <w:sz w:val="21"/>
              </w:rPr>
              <w:t xml:space="preserve">  </w:t>
            </w:r>
            <w:r>
              <w:rPr>
                <w:sz w:val="21"/>
              </w:rPr>
              <w:t>B</w:t>
            </w:r>
            <w:r>
              <w:rPr>
                <w:sz w:val="21"/>
              </w:rPr>
              <w:tab/>
            </w:r>
            <w:r>
              <w:rPr>
                <w:rFonts w:ascii="Wingdings" w:hAnsi="Wingdings"/>
                <w:sz w:val="21"/>
              </w:rPr>
              <w:t></w:t>
            </w:r>
            <w:r>
              <w:rPr>
                <w:rFonts w:ascii="Times New Roman" w:hAnsi="Times New Roman"/>
                <w:spacing w:val="50"/>
                <w:sz w:val="21"/>
              </w:rPr>
              <w:t xml:space="preserve"> </w:t>
            </w:r>
            <w:r>
              <w:rPr>
                <w:sz w:val="21"/>
              </w:rPr>
              <w:t>C</w:t>
            </w:r>
          </w:p>
        </w:tc>
        <w:tc>
          <w:tcPr>
            <w:tcW w:w="1123" w:type="dxa"/>
          </w:tcPr>
          <w:p w14:paraId="2C66386E">
            <w:pPr>
              <w:pStyle w:val="10"/>
              <w:rPr>
                <w:rFonts w:ascii="Times New Roman"/>
                <w:sz w:val="20"/>
              </w:rPr>
            </w:pPr>
          </w:p>
        </w:tc>
        <w:tc>
          <w:tcPr>
            <w:tcW w:w="2389" w:type="dxa"/>
          </w:tcPr>
          <w:p w14:paraId="6172B350">
            <w:pPr>
              <w:pStyle w:val="10"/>
              <w:rPr>
                <w:rFonts w:ascii="Times New Roman"/>
                <w:sz w:val="20"/>
              </w:rPr>
            </w:pPr>
          </w:p>
        </w:tc>
        <w:tc>
          <w:tcPr>
            <w:tcW w:w="1284" w:type="dxa"/>
          </w:tcPr>
          <w:p w14:paraId="0B8A45BF">
            <w:pPr>
              <w:pStyle w:val="10"/>
              <w:rPr>
                <w:rFonts w:ascii="Times New Roman"/>
                <w:sz w:val="20"/>
              </w:rPr>
            </w:pPr>
          </w:p>
        </w:tc>
        <w:tc>
          <w:tcPr>
            <w:tcW w:w="1164" w:type="dxa"/>
          </w:tcPr>
          <w:p w14:paraId="21097E1C">
            <w:pPr>
              <w:pStyle w:val="10"/>
              <w:rPr>
                <w:rFonts w:ascii="Times New Roman"/>
                <w:sz w:val="20"/>
              </w:rPr>
            </w:pPr>
          </w:p>
        </w:tc>
        <w:tc>
          <w:tcPr>
            <w:tcW w:w="1420" w:type="dxa"/>
          </w:tcPr>
          <w:p w14:paraId="2F5BF63B">
            <w:pPr>
              <w:pStyle w:val="10"/>
              <w:rPr>
                <w:rFonts w:ascii="Times New Roman"/>
                <w:sz w:val="20"/>
              </w:rPr>
            </w:pPr>
          </w:p>
        </w:tc>
      </w:tr>
      <w:tr w14:paraId="62B94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479" w:type="dxa"/>
          </w:tcPr>
          <w:p w14:paraId="6BFBF9EF">
            <w:pPr>
              <w:pStyle w:val="10"/>
              <w:rPr>
                <w:rFonts w:ascii="Times New Roman"/>
                <w:sz w:val="20"/>
              </w:rPr>
            </w:pPr>
          </w:p>
        </w:tc>
        <w:tc>
          <w:tcPr>
            <w:tcW w:w="672" w:type="dxa"/>
          </w:tcPr>
          <w:p w14:paraId="14B3FA84">
            <w:pPr>
              <w:pStyle w:val="10"/>
              <w:rPr>
                <w:rFonts w:ascii="Times New Roman"/>
                <w:sz w:val="20"/>
              </w:rPr>
            </w:pPr>
          </w:p>
        </w:tc>
        <w:tc>
          <w:tcPr>
            <w:tcW w:w="1980" w:type="dxa"/>
          </w:tcPr>
          <w:p w14:paraId="5A5CCDD3">
            <w:pPr>
              <w:pStyle w:val="10"/>
              <w:rPr>
                <w:rFonts w:ascii="Times New Roman"/>
                <w:sz w:val="20"/>
              </w:rPr>
            </w:pPr>
          </w:p>
        </w:tc>
        <w:tc>
          <w:tcPr>
            <w:tcW w:w="2244" w:type="dxa"/>
          </w:tcPr>
          <w:p w14:paraId="3E516451">
            <w:pPr>
              <w:pStyle w:val="10"/>
              <w:rPr>
                <w:rFonts w:ascii="Times New Roman"/>
                <w:sz w:val="20"/>
              </w:rPr>
            </w:pPr>
          </w:p>
        </w:tc>
        <w:tc>
          <w:tcPr>
            <w:tcW w:w="2380" w:type="dxa"/>
          </w:tcPr>
          <w:p w14:paraId="3DC53414">
            <w:pPr>
              <w:pStyle w:val="10"/>
              <w:rPr>
                <w:b/>
              </w:rPr>
            </w:pPr>
          </w:p>
          <w:p w14:paraId="2ED9B43C">
            <w:pPr>
              <w:pStyle w:val="10"/>
              <w:spacing w:before="1"/>
              <w:rPr>
                <w:b/>
                <w:sz w:val="16"/>
              </w:rPr>
            </w:pPr>
          </w:p>
          <w:p w14:paraId="55E43450">
            <w:pPr>
              <w:pStyle w:val="10"/>
              <w:numPr>
                <w:ilvl w:val="0"/>
                <w:numId w:val="13"/>
              </w:numPr>
              <w:tabs>
                <w:tab w:val="left" w:pos="293"/>
                <w:tab w:val="left" w:pos="712"/>
                <w:tab w:val="left" w:pos="1425"/>
              </w:tabs>
              <w:ind w:right="269" w:hanging="571"/>
              <w:jc w:val="right"/>
              <w:rPr>
                <w:sz w:val="21"/>
              </w:rPr>
            </w:pPr>
            <w:r>
              <w:rPr>
                <w:sz w:val="21"/>
              </w:rPr>
              <w:t>A</w:t>
            </w:r>
            <w:r>
              <w:rPr>
                <w:sz w:val="21"/>
              </w:rPr>
              <w:tab/>
            </w:r>
            <w:r>
              <w:rPr>
                <w:rFonts w:ascii="Wingdings" w:hAnsi="Wingdings"/>
                <w:sz w:val="21"/>
              </w:rPr>
              <w:t></w:t>
            </w:r>
            <w:r>
              <w:rPr>
                <w:rFonts w:ascii="Times New Roman" w:hAnsi="Times New Roman"/>
                <w:sz w:val="21"/>
              </w:rPr>
              <w:t xml:space="preserve">  </w:t>
            </w:r>
            <w:r>
              <w:rPr>
                <w:sz w:val="21"/>
              </w:rPr>
              <w:t>B</w:t>
            </w:r>
            <w:r>
              <w:rPr>
                <w:sz w:val="21"/>
              </w:rPr>
              <w:tab/>
            </w:r>
            <w:r>
              <w:rPr>
                <w:rFonts w:ascii="Wingdings" w:hAnsi="Wingdings"/>
                <w:sz w:val="21"/>
              </w:rPr>
              <w:t></w:t>
            </w:r>
            <w:r>
              <w:rPr>
                <w:rFonts w:ascii="Times New Roman" w:hAnsi="Times New Roman"/>
                <w:spacing w:val="50"/>
                <w:sz w:val="21"/>
              </w:rPr>
              <w:t xml:space="preserve"> </w:t>
            </w:r>
            <w:r>
              <w:rPr>
                <w:sz w:val="21"/>
              </w:rPr>
              <w:t>C</w:t>
            </w:r>
          </w:p>
        </w:tc>
        <w:tc>
          <w:tcPr>
            <w:tcW w:w="1123" w:type="dxa"/>
          </w:tcPr>
          <w:p w14:paraId="435D657C">
            <w:pPr>
              <w:pStyle w:val="10"/>
              <w:rPr>
                <w:rFonts w:ascii="Times New Roman"/>
                <w:sz w:val="20"/>
              </w:rPr>
            </w:pPr>
          </w:p>
        </w:tc>
        <w:tc>
          <w:tcPr>
            <w:tcW w:w="2389" w:type="dxa"/>
          </w:tcPr>
          <w:p w14:paraId="654EC1DE">
            <w:pPr>
              <w:pStyle w:val="10"/>
              <w:rPr>
                <w:rFonts w:ascii="Times New Roman"/>
                <w:sz w:val="20"/>
              </w:rPr>
            </w:pPr>
          </w:p>
        </w:tc>
        <w:tc>
          <w:tcPr>
            <w:tcW w:w="1284" w:type="dxa"/>
          </w:tcPr>
          <w:p w14:paraId="46CAE74D">
            <w:pPr>
              <w:pStyle w:val="10"/>
              <w:rPr>
                <w:rFonts w:ascii="Times New Roman"/>
                <w:sz w:val="20"/>
              </w:rPr>
            </w:pPr>
          </w:p>
        </w:tc>
        <w:tc>
          <w:tcPr>
            <w:tcW w:w="1164" w:type="dxa"/>
          </w:tcPr>
          <w:p w14:paraId="49A5014A">
            <w:pPr>
              <w:pStyle w:val="10"/>
              <w:rPr>
                <w:rFonts w:ascii="Times New Roman"/>
                <w:sz w:val="20"/>
              </w:rPr>
            </w:pPr>
          </w:p>
        </w:tc>
        <w:tc>
          <w:tcPr>
            <w:tcW w:w="1420" w:type="dxa"/>
          </w:tcPr>
          <w:p w14:paraId="1EB31E2E">
            <w:pPr>
              <w:pStyle w:val="10"/>
              <w:rPr>
                <w:rFonts w:ascii="Times New Roman"/>
                <w:sz w:val="20"/>
              </w:rPr>
            </w:pPr>
          </w:p>
        </w:tc>
      </w:tr>
    </w:tbl>
    <w:p w14:paraId="5FE85EF0">
      <w:pPr>
        <w:pStyle w:val="3"/>
        <w:spacing w:before="26"/>
        <w:ind w:left="112"/>
      </w:pPr>
      <w:r>
        <w:t>注：</w:t>
      </w:r>
    </w:p>
    <w:p w14:paraId="0A7B2599">
      <w:pPr>
        <w:pStyle w:val="9"/>
        <w:numPr>
          <w:ilvl w:val="0"/>
          <w:numId w:val="14"/>
        </w:numPr>
        <w:tabs>
          <w:tab w:val="left" w:pos="321"/>
        </w:tabs>
        <w:spacing w:before="53"/>
        <w:ind w:firstLine="420"/>
        <w:jc w:val="both"/>
        <w:rPr>
          <w:rFonts w:ascii="Times New Roman" w:eastAsia="Times New Roman"/>
          <w:sz w:val="19"/>
          <w:lang w:eastAsia="zh-CN"/>
        </w:rPr>
      </w:pPr>
      <w:r>
        <w:rPr>
          <w:sz w:val="21"/>
          <w:lang w:eastAsia="zh-CN"/>
        </w:rPr>
        <w:t>多场所指申请方拥有多个现场，每个现场的大部分活动具有相同的性质，且在相同的体系下运行。</w:t>
      </w:r>
    </w:p>
    <w:p w14:paraId="6A98CC1D">
      <w:pPr>
        <w:pStyle w:val="9"/>
        <w:numPr>
          <w:ilvl w:val="0"/>
          <w:numId w:val="14"/>
        </w:numPr>
        <w:tabs>
          <w:tab w:val="left" w:pos="324"/>
        </w:tabs>
        <w:ind w:left="323" w:firstLine="420"/>
        <w:jc w:val="both"/>
        <w:rPr>
          <w:sz w:val="19"/>
          <w:lang w:eastAsia="zh-CN"/>
        </w:rPr>
      </w:pPr>
      <w:r>
        <w:rPr>
          <w:sz w:val="21"/>
          <w:lang w:eastAsia="zh-CN"/>
        </w:rPr>
        <w:t>分场所为独立法律实体时分别加盖公章并提供每个场所法律地位证明文件。</w:t>
      </w:r>
    </w:p>
    <w:p w14:paraId="32B0B427">
      <w:pPr>
        <w:pStyle w:val="9"/>
        <w:numPr>
          <w:ilvl w:val="0"/>
          <w:numId w:val="14"/>
        </w:numPr>
        <w:tabs>
          <w:tab w:val="left" w:pos="324"/>
        </w:tabs>
        <w:ind w:left="323" w:firstLine="420"/>
        <w:jc w:val="both"/>
        <w:rPr>
          <w:sz w:val="19"/>
          <w:lang w:eastAsia="zh-CN"/>
        </w:rPr>
      </w:pPr>
      <w:r>
        <w:rPr>
          <w:sz w:val="21"/>
          <w:lang w:eastAsia="zh-CN"/>
        </w:rPr>
        <w:t>分场所类别代码：固定场所（如：连锁店/分支机构/物业管理场所等）---A；临时场所（如：建设类的施工现场）---B。</w:t>
      </w:r>
    </w:p>
    <w:p w14:paraId="2EBEA214">
      <w:pPr>
        <w:pStyle w:val="9"/>
        <w:numPr>
          <w:ilvl w:val="0"/>
          <w:numId w:val="14"/>
        </w:numPr>
        <w:tabs>
          <w:tab w:val="left" w:pos="271"/>
        </w:tabs>
        <w:spacing w:before="52"/>
        <w:ind w:left="270" w:firstLine="420"/>
        <w:jc w:val="both"/>
        <w:rPr>
          <w:rFonts w:ascii="Times New Roman" w:eastAsia="Times New Roman"/>
          <w:sz w:val="19"/>
          <w:lang w:eastAsia="zh-CN"/>
        </w:rPr>
      </w:pPr>
      <w:r>
        <w:rPr>
          <w:sz w:val="21"/>
          <w:lang w:eastAsia="zh-CN"/>
        </w:rPr>
        <w:t>多场所活动、活动分包情况需要填写多场所从事的活动有无分包。</w:t>
      </w:r>
    </w:p>
    <w:p w14:paraId="506E3C37">
      <w:pPr>
        <w:pStyle w:val="9"/>
        <w:numPr>
          <w:ilvl w:val="0"/>
          <w:numId w:val="14"/>
        </w:numPr>
        <w:tabs>
          <w:tab w:val="left" w:pos="324"/>
        </w:tabs>
        <w:ind w:left="323" w:firstLine="440"/>
        <w:jc w:val="both"/>
        <w:rPr>
          <w:sz w:val="19"/>
          <w:lang w:eastAsia="zh-CN"/>
        </w:rPr>
      </w:pPr>
      <w:r>
        <mc:AlternateContent>
          <mc:Choice Requires="wps">
            <w:drawing>
              <wp:anchor distT="0" distB="0" distL="114300" distR="114300" simplePos="0" relativeHeight="251664384" behindDoc="0" locked="0" layoutInCell="1" allowOverlap="1">
                <wp:simplePos x="0" y="0"/>
                <wp:positionH relativeFrom="page">
                  <wp:posOffset>463550</wp:posOffset>
                </wp:positionH>
                <wp:positionV relativeFrom="paragraph">
                  <wp:posOffset>306070</wp:posOffset>
                </wp:positionV>
                <wp:extent cx="9778365" cy="0"/>
                <wp:effectExtent l="0" t="4445" r="0" b="5080"/>
                <wp:wrapNone/>
                <wp:docPr id="1" name="直线 7"/>
                <wp:cNvGraphicFramePr/>
                <a:graphic xmlns:a="http://schemas.openxmlformats.org/drawingml/2006/main">
                  <a:graphicData uri="http://schemas.microsoft.com/office/word/2010/wordprocessingShape">
                    <wps:wsp>
                      <wps:cNvCnPr/>
                      <wps:spPr>
                        <a:xfrm>
                          <a:off x="0" y="0"/>
                          <a:ext cx="9778365" cy="0"/>
                        </a:xfrm>
                        <a:prstGeom prst="line">
                          <a:avLst/>
                        </a:prstGeom>
                        <a:ln w="6096" cap="flat" cmpd="sng">
                          <a:solidFill>
                            <a:srgbClr val="006FC0"/>
                          </a:solidFill>
                          <a:prstDash val="solid"/>
                          <a:headEnd type="none" w="med" len="med"/>
                          <a:tailEnd type="none" w="med" len="med"/>
                        </a:ln>
                      </wps:spPr>
                      <wps:bodyPr upright="1"/>
                    </wps:wsp>
                  </a:graphicData>
                </a:graphic>
              </wp:anchor>
            </w:drawing>
          </mc:Choice>
          <mc:Fallback>
            <w:pict>
              <v:line id="直线 7" o:spid="_x0000_s1026" o:spt="20" style="position:absolute;left:0pt;margin-left:36.5pt;margin-top:24.1pt;height:0pt;width:769.95pt;mso-position-horizontal-relative:page;z-index:251664384;mso-width-relative:page;mso-height-relative:page;" filled="f" stroked="t" coordsize="21600,21600" o:gfxdata="UEsDBAoAAAAAAIdO4kAAAAAAAAAAAAAAAAAEAAAAZHJzL1BLAwQUAAAACACHTuJAqrLOj9gAAAAJ&#10;AQAADwAAAGRycy9kb3ducmV2LnhtbE2PzU7DMBCE70i8g7VI3KiTtJQ2ZNMDgksvqAUJcXPjJY6I&#10;18F2f58eVz3AcXZWM99Ui4PtxY586Bwj5KMMBHHjdMctwvvby90MRIiKteodE8KRAizq66tKldrt&#10;eUW7dWxFCuFQKgQT41BKGRpDVoWRG4iT9+W8VTFJ30rt1T6F214WWTaVVnWcGowa6MlQ873eWgSp&#10;5/6+WS1fT9Y8d5/Ln4/jaTJGvL3Js0cQkQ7x7xnO+Akd6sS0cVvWQfQID+M0JSJMZgWIsz/NizmI&#10;zeUi60r+X1D/AlBLAwQUAAAACACHTuJARqsVIuoBAADbAwAADgAAAGRycy9lMm9Eb2MueG1srVNL&#10;btswEN0X6B0I7mvJKWonguUs7LqbojXQ9gA0PxIB/sChLfssvUZX3fQ4uUaHlOO0ycaLbKQh+fhm&#10;3pvh4v5oDTnICNq7lk4nNSXScS+061r64/vm3S0lkJgTzHgnW3qSQO+Xb98shtDIG997I2QkSOKg&#10;GUJL+5RCU1XAe2kZTHyQDg+Vj5YlXMauEpENyG5NdVPXs2rwUYTouQTA3fV4SM+M8RpCr5Tmcu35&#10;3kqXRtYoDUsoCXodgC5LtUpJnr4qBTIR01JUmsoXk2C8y99quWBNF1noNT+XwK4p4Zkmy7TDpBeq&#10;NUuM7KN+QWU1jx68ShPubTUKKY6gimn9zJtvPQuyaEGrIVxMh9ej5V8O20i0wEmgxDGLDX/4+evh&#10;9x8yz94MARqErNw2nlcQtjELPapo8x8lkGPx83TxUx4T4bh5N5/fvp99oIQ/nlVPF0OE9El6S3LQ&#10;UqNdlsoadvgMCZMh9BGSt40jQ0tn9d0M6RjOncJ+Y2gD1g6uK3fBGy022ph8A2K3W5lIDiz3vp5t&#10;VqXdyPsfLCdZM+hHXDkap6KXTHx0gqRTQFccPgaaS7BSUGIkvp0clflJTJtrkJjaOFSWXR19zNHO&#10;ixP2YB+i7np0YppJCwZ7Xnw4z2ceqn/XBfX0Jpd/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qy&#10;zo/YAAAACQEAAA8AAAAAAAAAAQAgAAAAIgAAAGRycy9kb3ducmV2LnhtbFBLAQIUABQAAAAIAIdO&#10;4kBGqxUi6gEAANsDAAAOAAAAAAAAAAEAIAAAACcBAABkcnMvZTJvRG9jLnhtbFBLBQYAAAAABgAG&#10;AFkBAACDBQAAAAA=&#10;">
                <v:fill on="f" focussize="0,0"/>
                <v:stroke weight="0.48pt" color="#006FC0" joinstyle="round"/>
                <v:imagedata o:title=""/>
                <o:lock v:ext="edit" aspectratio="f"/>
              </v:line>
            </w:pict>
          </mc:Fallback>
        </mc:AlternateContent>
      </w:r>
      <w:r>
        <w:rPr>
          <w:sz w:val="21"/>
          <w:lang w:eastAsia="zh-CN"/>
        </w:rPr>
        <w:t>多场所较多时，可自行增加行。</w:t>
      </w:r>
    </w:p>
    <w:p w14:paraId="03179D0D">
      <w:pPr>
        <w:pStyle w:val="3"/>
        <w:jc w:val="both"/>
        <w:rPr>
          <w:sz w:val="8"/>
          <w:lang w:eastAsia="zh-CN"/>
        </w:rPr>
      </w:pPr>
    </w:p>
    <w:p w14:paraId="7D231238">
      <w:pPr>
        <w:spacing w:before="83"/>
        <w:ind w:left="7138" w:right="6896"/>
        <w:jc w:val="center"/>
        <w:rPr>
          <w:sz w:val="18"/>
        </w:rPr>
      </w:pPr>
      <w:r>
        <w:rPr>
          <w:sz w:val="18"/>
        </w:rPr>
        <w:t xml:space="preserve">第 </w:t>
      </w:r>
      <w:r>
        <w:rPr>
          <w:rFonts w:ascii="Times New Roman" w:eastAsia="Times New Roman"/>
          <w:sz w:val="18"/>
        </w:rPr>
        <w:t xml:space="preserve">3  </w:t>
      </w:r>
      <w:r>
        <w:rPr>
          <w:sz w:val="18"/>
        </w:rPr>
        <w:t xml:space="preserve">页 共 </w:t>
      </w:r>
      <w:r>
        <w:rPr>
          <w:rFonts w:ascii="Times New Roman" w:eastAsia="Times New Roman"/>
          <w:sz w:val="18"/>
        </w:rPr>
        <w:t xml:space="preserve">3 </w:t>
      </w:r>
      <w:r>
        <w:rPr>
          <w:sz w:val="18"/>
        </w:rPr>
        <w:t>页</w:t>
      </w:r>
    </w:p>
    <w:sectPr>
      <w:type w:val="continuous"/>
      <w:pgSz w:w="16840" w:h="11910" w:orient="landscape"/>
      <w:pgMar w:top="1220" w:right="840" w:bottom="660" w:left="6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DDF7B">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629285</wp:posOffset>
              </wp:positionH>
              <wp:positionV relativeFrom="page">
                <wp:posOffset>10221595</wp:posOffset>
              </wp:positionV>
              <wp:extent cx="6570980" cy="0"/>
              <wp:effectExtent l="0" t="5080" r="0" b="4445"/>
              <wp:wrapNone/>
              <wp:docPr id="7" name="直线 4"/>
              <wp:cNvGraphicFramePr/>
              <a:graphic xmlns:a="http://schemas.openxmlformats.org/drawingml/2006/main">
                <a:graphicData uri="http://schemas.microsoft.com/office/word/2010/wordprocessingShape">
                  <wps:wsp>
                    <wps:cNvCnPr/>
                    <wps:spPr>
                      <a:xfrm>
                        <a:off x="0" y="0"/>
                        <a:ext cx="6570980" cy="0"/>
                      </a:xfrm>
                      <a:prstGeom prst="line">
                        <a:avLst/>
                      </a:prstGeom>
                      <a:ln w="6096" cap="flat" cmpd="sng">
                        <a:solidFill>
                          <a:srgbClr val="006FC0"/>
                        </a:solidFill>
                        <a:prstDash val="solid"/>
                        <a:headEnd type="none" w="med" len="med"/>
                        <a:tailEnd type="none" w="med" len="med"/>
                      </a:ln>
                    </wps:spPr>
                    <wps:bodyPr upright="1"/>
                  </wps:wsp>
                </a:graphicData>
              </a:graphic>
            </wp:anchor>
          </w:drawing>
        </mc:Choice>
        <mc:Fallback>
          <w:pict>
            <v:line id="直线 4" o:spid="_x0000_s1026" o:spt="20" style="position:absolute;left:0pt;margin-left:49.55pt;margin-top:804.85pt;height:0pt;width:517.4pt;mso-position-horizontal-relative:page;mso-position-vertical-relative:page;z-index:-251654144;mso-width-relative:page;mso-height-relative:page;" filled="f" stroked="t" coordsize="21600,21600" o:gfxdata="UEsDBAoAAAAAAIdO4kAAAAAAAAAAAAAAAAAEAAAAZHJzL1BLAwQUAAAACACHTuJAz9en2dgAAAAN&#10;AQAADwAAAGRycy9kb3ducmV2LnhtbE2PPU/DMBCGdyT+g3VIbNQOoQWHOB0QLF1QCxJic+MjjojP&#10;wXY/fz3ugMp47z1677l6vncD22KIvScFxUQAQ2q96alT8P72cvMALCZNRg+eUMEBI8yby4taV8bv&#10;aInbVepYLqFYaQU2pbHiPLYWnY4TPyLl3ZcPTqc8ho6boHe53A38VogZd7qnfMHqEZ8stt+rjVPA&#10;jQzTdrl4PTr73H8ufj4Ox7tSqeurQjwCS7hPZxhO+lkdmuy09hsykQ0KpCwymfOZkPfATkRRlhLY&#10;+i/jTc3/f9H8AlBLAwQUAAAACACHTuJA7ODNX+gBAADbAwAADgAAAGRycy9lMm9Eb2MueG1srVNL&#10;jhMxEN0jcQfLe9KdEWRmWunMIiFsEEQCDlCx3d2W/JPL+Z2Fa7Biw3HmGpTdmQwMmyzYdJft51f1&#10;XpXnD0dr2F5F1N61fDqpOVNOeKld3/JvX9dv7jjDBE6C8U61/KSQPyxev5ofQqNu/OCNVJERicPm&#10;EFo+pBSaqkIxKAs48UE5Oux8tJBoGftKRjgQuzXVTV3PqoOPMkQvFCLtrsZDfmaM1xD6rtNCrbzY&#10;WeXSyBqVgUSScNAB+aJU23VKpM9dhyox03JSmsqXklC8zd9qMYemjxAGLc4lwDUlvNBkQTtKeqFa&#10;QQK2i/ofKqtF9Oi7NBHeVqOQ4gipmNYvvPkyQFBFC1mN4WI6/j9a8Wm/iUzLlt9y5sBSwx+//3j8&#10;+Yu9zd4cAjYEWbpNPK8wbGIWeuyizX+SwI7Fz9PFT3VMTNDm7N1tfX9HVouns+r5YoiYPihvWQ5a&#10;brTLUqGB/UdMlIygT5C8bRw7EGN9PyM6oLnrqN8U2kC1o+vLXfRGy7U2Jt/A2G+XJrI95N7Xs/Wy&#10;tJt4/4LlJCvAYcSVo3EqBgXyvZMsnQK54ugx8FyCVZIzo+jt5KjMTwJtrkFSauNIWXZ19DFHWy9P&#10;1INdiLofyIlpJi0Y6nnx4Tyfeaj+XBfU85tc/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16fZ&#10;2AAAAA0BAAAPAAAAAAAAAAEAIAAAACIAAABkcnMvZG93bnJldi54bWxQSwECFAAUAAAACACHTuJA&#10;7ODNX+gBAADbAwAADgAAAAAAAAABACAAAAAnAQAAZHJzL2Uyb0RvYy54bWxQSwUGAAAAAAYABgBZ&#10;AQAAgQUAAAAA&#10;">
              <v:fill on="f" focussize="0,0"/>
              <v:stroke weight="0.48pt" color="#006FC0" joinstyle="round"/>
              <v:imagedata o:title=""/>
              <o:lock v:ext="edit" aspectratio="f"/>
            </v:lin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3474085</wp:posOffset>
              </wp:positionH>
              <wp:positionV relativeFrom="page">
                <wp:posOffset>10236835</wp:posOffset>
              </wp:positionV>
              <wp:extent cx="882015" cy="1524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882015" cy="152400"/>
                      </a:xfrm>
                      <a:prstGeom prst="rect">
                        <a:avLst/>
                      </a:prstGeom>
                      <a:noFill/>
                      <a:ln>
                        <a:noFill/>
                      </a:ln>
                    </wps:spPr>
                    <wps:txbx>
                      <w:txbxContent>
                        <w:p w14:paraId="483007A2">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1</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3 </w:t>
                          </w:r>
                          <w:r>
                            <w:rPr>
                              <w:sz w:val="18"/>
                            </w:rPr>
                            <w:t>页</w:t>
                          </w:r>
                        </w:p>
                      </w:txbxContent>
                    </wps:txbx>
                    <wps:bodyPr lIns="0" tIns="0" rIns="0" bIns="0" upright="1"/>
                  </wps:wsp>
                </a:graphicData>
              </a:graphic>
            </wp:anchor>
          </w:drawing>
        </mc:Choice>
        <mc:Fallback>
          <w:pict>
            <v:shape id="文本框 5" o:spid="_x0000_s1026" o:spt="202" type="#_x0000_t202" style="position:absolute;left:0pt;margin-left:273.55pt;margin-top:806.05pt;height:12pt;width:69.45pt;mso-position-horizontal-relative:page;mso-position-vertical-relative:page;z-index:-251653120;mso-width-relative:page;mso-height-relative:page;" filled="f" stroked="f" coordsize="21600,21600" o:gfxdata="UEsDBAoAAAAAAIdO4kAAAAAAAAAAAAAAAAAEAAAAZHJzL1BLAwQUAAAACACHTuJAu0N+XtoAAAAN&#10;AQAADwAAAGRycy9kb3ducmV2LnhtbE2PzU7DMBCE70i8g7VI3KjtAqZN41QIwQkJNQ0Hjk7sJlHj&#10;dYjdH96e7Qluuzuj2W/y9dkP7Oim2AfUIGcCmMMm2B5bDZ/V290CWEwGrRkCOg0/LsK6uL7KTWbD&#10;CUt33KaWUQjGzGjoUhozzmPTOW/iLIwOSduFyZtE69RyO5kThfuBz4VQ3Jse6UNnRvfSuWa/PXgN&#10;z19YvvbfH/Wm3JV9VS0Fvqu91rc3UqyAJXdOf2a44BM6FMRUhwPayAYNjw9PkqwkKDmniSxqoahe&#10;fTndKwm8yPn/FsUvUEsDBBQAAAAIAIdO4kB9FVK0uQEAAHEDAAAOAAAAZHJzL2Uyb0RvYy54bWyt&#10;U0tu2zAQ3RfoHQjua8pGXRiC5QCBkSJA0BZIewCaIi0CJIcgaUu+QHuDrrrpvufyOTqkLee3ySIb&#10;ajQzevPeG2p5NVhD9jJEDa6h00lFiXQCWu22Df3x/ebDgpKYuGu5AScbepCRXq3ev1v2vpYz6MC0&#10;MhAEcbHufUO7lHzNWBSdtDxOwEuHRQXB8oSvYcvawHtEt4bNquoT6yG0PoCQMWJ2fSrSM2J4DSAo&#10;pYVcg9hZ6dIJNUjDE0qKnfaRrgpbpaRIX5WKMhHTUFSayolDMN7kk62WvN4G7jstzhT4ayg802S5&#10;djj0ArXmiZNd0C+grBYBIqg0EWDZSUhxBFVMq2fe3Hfcy6IFrY7+Ynp8O1jxZf8tEN02FNfuuMWF&#10;H3//Ov75d/z7k8yzPb2PNXbde+xLwzUMeGnGfMRkVj2oYPMT9RCso7mHi7lySERgcrFAhXNKBJam&#10;89nHqpjPHj72IabPEizJQUMD7q5Yyvd3MSERbB1b8iwHN9qYsj/jniSwMWdYZn5imKM0bIaznA20&#10;B1Rjbh06mW/FGIQx2IzBzge97ZBO0VwgcROFzPnW5FU/fi+DH/6U1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7Q35e2gAAAA0BAAAPAAAAAAAAAAEAIAAAACIAAABkcnMvZG93bnJldi54bWxQSwEC&#10;FAAUAAAACACHTuJAfRVStLkBAABxAwAADgAAAAAAAAABACAAAAApAQAAZHJzL2Uyb0RvYy54bWxQ&#10;SwUGAAAAAAYABgBZAQAAVAUAAAAA&#10;">
              <v:fill on="f" focussize="0,0"/>
              <v:stroke on="f"/>
              <v:imagedata o:title=""/>
              <o:lock v:ext="edit" aspectratio="f"/>
              <v:textbox inset="0mm,0mm,0mm,0mm">
                <w:txbxContent>
                  <w:p w14:paraId="483007A2">
                    <w:pPr>
                      <w:spacing w:before="2"/>
                      <w:ind w:left="20"/>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1</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3 </w:t>
                    </w:r>
                    <w:r>
                      <w:rPr>
                        <w:sz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80863">
    <w:pPr>
      <w:pStyle w:val="3"/>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A0559">
    <w:pPr>
      <w:pStyle w:val="3"/>
      <w:spacing w:line="14" w:lineRule="auto"/>
      <w:rPr>
        <w:sz w:val="20"/>
      </w:rPr>
    </w:pPr>
    <w:r>
      <w:rPr>
        <w:rFonts w:hint="eastAsia" w:eastAsiaTheme="minorEastAsia"/>
        <w:lang w:eastAsia="zh-CN"/>
      </w:rPr>
      <w:drawing>
        <wp:anchor distT="0" distB="0" distL="114300" distR="114300" simplePos="0" relativeHeight="251666432" behindDoc="0" locked="0" layoutInCell="1" allowOverlap="1">
          <wp:simplePos x="0" y="0"/>
          <wp:positionH relativeFrom="column">
            <wp:posOffset>-7620</wp:posOffset>
          </wp:positionH>
          <wp:positionV relativeFrom="paragraph">
            <wp:posOffset>-45720</wp:posOffset>
          </wp:positionV>
          <wp:extent cx="344805" cy="335915"/>
          <wp:effectExtent l="0" t="0" r="17145" b="6985"/>
          <wp:wrapSquare wrapText="bothSides"/>
          <wp:docPr id="11" name="图片 11" descr="bf1eb84e3b917e8e6a8e96a875a33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f1eb84e3b917e8e6a8e96a875a33b2"/>
                  <pic:cNvPicPr>
                    <a:picLocks noChangeAspect="1"/>
                  </pic:cNvPicPr>
                </pic:nvPicPr>
                <pic:blipFill>
                  <a:blip r:embed="rId1">
                    <a:clrChange>
                      <a:clrFrom>
                        <a:srgbClr val="000000">
                          <a:alpha val="0"/>
                        </a:srgbClr>
                      </a:clrFrom>
                      <a:clrTo>
                        <a:srgbClr val="000000">
                          <a:alpha val="0"/>
                          <a:alpha val="0"/>
                        </a:srgbClr>
                      </a:clrTo>
                    </a:clrChange>
                  </a:blip>
                  <a:stretch>
                    <a:fillRect/>
                  </a:stretch>
                </pic:blipFill>
                <pic:spPr>
                  <a:xfrm>
                    <a:off x="0" y="0"/>
                    <a:ext cx="344805" cy="335915"/>
                  </a:xfrm>
                  <a:prstGeom prst="rect">
                    <a:avLst/>
                  </a:prstGeom>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6352540</wp:posOffset>
              </wp:positionH>
              <wp:positionV relativeFrom="page">
                <wp:posOffset>327660</wp:posOffset>
              </wp:positionV>
              <wp:extent cx="839470" cy="313690"/>
              <wp:effectExtent l="0" t="0" r="0" b="0"/>
              <wp:wrapNone/>
              <wp:docPr id="6" name="文本框 3"/>
              <wp:cNvGraphicFramePr/>
              <a:graphic xmlns:a="http://schemas.openxmlformats.org/drawingml/2006/main">
                <a:graphicData uri="http://schemas.microsoft.com/office/word/2010/wordprocessingShape">
                  <wps:wsp>
                    <wps:cNvSpPr txBox="1"/>
                    <wps:spPr>
                      <a:xfrm>
                        <a:off x="0" y="0"/>
                        <a:ext cx="839470" cy="313690"/>
                      </a:xfrm>
                      <a:prstGeom prst="rect">
                        <a:avLst/>
                      </a:prstGeom>
                      <a:noFill/>
                      <a:ln>
                        <a:noFill/>
                      </a:ln>
                    </wps:spPr>
                    <wps:txbx>
                      <w:txbxContent>
                        <w:p w14:paraId="26145620">
                          <w:pPr>
                            <w:spacing w:line="276" w:lineRule="auto"/>
                            <w:ind w:right="2"/>
                            <w:rPr>
                              <w:rFonts w:ascii="Times New Roman" w:eastAsia="Times New Roman"/>
                              <w:sz w:val="18"/>
                              <w:lang w:val="en-US"/>
                            </w:rPr>
                          </w:pPr>
                          <w:r>
                            <w:rPr>
                              <w:rFonts w:ascii="Times New Roman" w:eastAsia="Times New Roman"/>
                              <w:sz w:val="18"/>
                              <w:lang w:val="en-US"/>
                            </w:rPr>
                            <w:t>Rev</w:t>
                          </w:r>
                          <w:r>
                            <w:rPr>
                              <w:sz w:val="18"/>
                              <w:lang w:val="en-US"/>
                            </w:rPr>
                            <w:t>：</w:t>
                          </w:r>
                          <w:r>
                            <w:rPr>
                              <w:rFonts w:hint="eastAsia" w:ascii="Times New Roman"/>
                              <w:sz w:val="18"/>
                              <w:lang w:val="en-US" w:eastAsia="zh-CN"/>
                            </w:rPr>
                            <w:t>B/0</w:t>
                          </w:r>
                          <w:r>
                            <w:rPr>
                              <w:rFonts w:ascii="Times New Roman" w:eastAsia="Times New Roman"/>
                              <w:sz w:val="18"/>
                              <w:lang w:val="en-US"/>
                            </w:rPr>
                            <w:t xml:space="preserve"> </w:t>
                          </w:r>
                        </w:p>
                        <w:p w14:paraId="3692A30F">
                          <w:pPr>
                            <w:spacing w:line="276" w:lineRule="auto"/>
                            <w:ind w:right="2"/>
                            <w:rPr>
                              <w:rFonts w:ascii="Times New Roman" w:eastAsia="Times New Roman"/>
                              <w:sz w:val="18"/>
                              <w:lang w:val="en-US"/>
                            </w:rPr>
                          </w:pPr>
                          <w:r>
                            <w:rPr>
                              <w:rFonts w:hint="eastAsia" w:ascii="Times New Roman" w:eastAsia="Times New Roman"/>
                              <w:sz w:val="18"/>
                              <w:lang w:val="en-US"/>
                            </w:rPr>
                            <w:t>MH</w:t>
                          </w:r>
                          <w:r>
                            <w:rPr>
                              <w:rFonts w:hint="eastAsia" w:ascii="Times New Roman"/>
                              <w:sz w:val="18"/>
                              <w:lang w:val="en-US" w:eastAsia="zh-CN"/>
                            </w:rPr>
                            <w:t>GJ</w:t>
                          </w:r>
                          <w:r>
                            <w:rPr>
                              <w:rFonts w:ascii="Times New Roman" w:eastAsia="Times New Roman"/>
                              <w:sz w:val="18"/>
                              <w:lang w:val="en-US"/>
                            </w:rPr>
                            <w:t>/ CX-01-1</w:t>
                          </w:r>
                        </w:p>
                      </w:txbxContent>
                    </wps:txbx>
                    <wps:bodyPr vert="horz" lIns="0" tIns="0" rIns="0" bIns="0" anchor="t" anchorCtr="0" upright="1"/>
                  </wps:wsp>
                </a:graphicData>
              </a:graphic>
            </wp:anchor>
          </w:drawing>
        </mc:Choice>
        <mc:Fallback>
          <w:pict>
            <v:shape id="文本框 3" o:spid="_x0000_s1026" o:spt="202" type="#_x0000_t202" style="position:absolute;left:0pt;margin-left:500.2pt;margin-top:25.8pt;height:24.7pt;width:66.1pt;mso-position-horizontal-relative:page;mso-position-vertical-relative:page;z-index:-251655168;mso-width-relative:page;mso-height-relative:page;" filled="f" stroked="f" coordsize="21600,21600" o:gfxdata="UEsDBAoAAAAAAIdO4kAAAAAAAAAAAAAAAAAEAAAAZHJzL1BLAwQUAAAACACHTuJA9bQBStgAAAAM&#10;AQAADwAAAGRycy9kb3ducmV2LnhtbE2PzU7DMBCE70i8g7VI3KjtAhFN41QIwQkJkYYDRyd2E6vx&#10;OsTuD2/P5lRuO5pPszPF5uwHdrRTdAEVyIUAZrENxmGn4Kt+u3sCFpNGo4eAVsGvjbApr68KnZtw&#10;wsoet6ljFIIx1wr6lMac89j21uu4CKNF8nZh8jqRnDpuJn2icD/wpRAZ99ohfej1aF962+63B6/g&#10;+RurV/fz0XxWu8rV9Urge7ZX6vZGijWwZM/pAsNcn6pDSZ2acEAT2UBaCPFArIJHmQGbCXm/pKuZ&#10;PSmAlwX/P6L8A1BLAwQUAAAACACHTuJAXBYXXtABAACWAwAADgAAAGRycy9lMm9Eb2MueG1srVPN&#10;jtMwEL4j8Q6W7zTtFpXdqOlKUC1CQoC08ACu4zSWbI81dpuUB4A34MSFO8/V59ix03R/uOyBizOe&#10;mXwz3zfj5XVvDdsrDBpcxWeTKWfKSai121b829ebV5echShcLQw4VfGDCvx69fLFsvOluoAWTK2Q&#10;EYgLZecr3sboy6IIslVWhAl45SjYAFoR6YrbokbREbo1xcV0uig6wNojSBUCeddDkJ8Q8TmA0DRa&#10;qjXInVUuDqiojIhEKbTaB77K3TaNkvFz0wQVmak4MY35pCJkb9JZrJai3KLwrZanFsRzWnjCyQrt&#10;qOgZai2iYDvU/0BZLRECNHEiwRYDkawIsZhNn2hz2wqvMheSOviz6OH/wcpP+y/IdF3xBWdOWBr4&#10;8dfP4++/xz8/2DzJ0/lQUtatp7zYv4Welmb0B3Im1n2DNn2JD6M4iXs4i6v6yCQ5L+dXr99QRFJo&#10;PpsvrrL4xf3PHkN8r8CyZFQcaXZZUrH/GCI1QqljSqrl4EYbk+dn3CMHJSZPkTofOkxW7Df9ic4G&#10;6gOxoUdAdVrA75yZD45UTRsyGjgam9EQTlJyxSNng/kuDpu086i3LWFlYXJdGlfu+LRaaR8e3nN3&#10;989pd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1tAFK2AAAAAwBAAAPAAAAAAAAAAEAIAAAACIA&#10;AABkcnMvZG93bnJldi54bWxQSwECFAAUAAAACACHTuJAXBYXXtABAACWAwAADgAAAAAAAAABACAA&#10;AAAnAQAAZHJzL2Uyb0RvYy54bWxQSwUGAAAAAAYABgBZAQAAaQUAAAAA&#10;">
              <v:fill on="f" focussize="0,0"/>
              <v:stroke on="f"/>
              <v:imagedata o:title=""/>
              <o:lock v:ext="edit" aspectratio="f"/>
              <v:textbox inset="0mm,0mm,0mm,0mm">
                <w:txbxContent>
                  <w:p w14:paraId="26145620">
                    <w:pPr>
                      <w:spacing w:line="276" w:lineRule="auto"/>
                      <w:ind w:right="2"/>
                      <w:rPr>
                        <w:rFonts w:ascii="Times New Roman" w:eastAsia="Times New Roman"/>
                        <w:sz w:val="18"/>
                        <w:lang w:val="en-US"/>
                      </w:rPr>
                    </w:pPr>
                    <w:r>
                      <w:rPr>
                        <w:rFonts w:ascii="Times New Roman" w:eastAsia="Times New Roman"/>
                        <w:sz w:val="18"/>
                        <w:lang w:val="en-US"/>
                      </w:rPr>
                      <w:t>Rev</w:t>
                    </w:r>
                    <w:r>
                      <w:rPr>
                        <w:sz w:val="18"/>
                        <w:lang w:val="en-US"/>
                      </w:rPr>
                      <w:t>：</w:t>
                    </w:r>
                    <w:r>
                      <w:rPr>
                        <w:rFonts w:hint="eastAsia" w:ascii="Times New Roman"/>
                        <w:sz w:val="18"/>
                        <w:lang w:val="en-US" w:eastAsia="zh-CN"/>
                      </w:rPr>
                      <w:t>B/0</w:t>
                    </w:r>
                    <w:r>
                      <w:rPr>
                        <w:rFonts w:ascii="Times New Roman" w:eastAsia="Times New Roman"/>
                        <w:sz w:val="18"/>
                        <w:lang w:val="en-US"/>
                      </w:rPr>
                      <w:t xml:space="preserve"> </w:t>
                    </w:r>
                  </w:p>
                  <w:p w14:paraId="3692A30F">
                    <w:pPr>
                      <w:spacing w:line="276" w:lineRule="auto"/>
                      <w:ind w:right="2"/>
                      <w:rPr>
                        <w:rFonts w:ascii="Times New Roman" w:eastAsia="Times New Roman"/>
                        <w:sz w:val="18"/>
                        <w:lang w:val="en-US"/>
                      </w:rPr>
                    </w:pPr>
                    <w:r>
                      <w:rPr>
                        <w:rFonts w:hint="eastAsia" w:ascii="Times New Roman" w:eastAsia="Times New Roman"/>
                        <w:sz w:val="18"/>
                        <w:lang w:val="en-US"/>
                      </w:rPr>
                      <w:t>MH</w:t>
                    </w:r>
                    <w:r>
                      <w:rPr>
                        <w:rFonts w:hint="eastAsia" w:ascii="Times New Roman"/>
                        <w:sz w:val="18"/>
                        <w:lang w:val="en-US" w:eastAsia="zh-CN"/>
                      </w:rPr>
                      <w:t>GJ</w:t>
                    </w:r>
                    <w:r>
                      <w:rPr>
                        <w:rFonts w:ascii="Times New Roman" w:eastAsia="Times New Roman"/>
                        <w:sz w:val="18"/>
                        <w:lang w:val="en-US"/>
                      </w:rPr>
                      <w:t>/ CX-01-1</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1007110</wp:posOffset>
              </wp:positionH>
              <wp:positionV relativeFrom="page">
                <wp:posOffset>323215</wp:posOffset>
              </wp:positionV>
              <wp:extent cx="3027680" cy="310515"/>
              <wp:effectExtent l="0" t="0" r="0" b="0"/>
              <wp:wrapNone/>
              <wp:docPr id="5" name="文本框 2"/>
              <wp:cNvGraphicFramePr/>
              <a:graphic xmlns:a="http://schemas.openxmlformats.org/drawingml/2006/main">
                <a:graphicData uri="http://schemas.microsoft.com/office/word/2010/wordprocessingShape">
                  <wps:wsp>
                    <wps:cNvSpPr txBox="1"/>
                    <wps:spPr>
                      <a:xfrm>
                        <a:off x="0" y="0"/>
                        <a:ext cx="3027680" cy="310515"/>
                      </a:xfrm>
                      <a:prstGeom prst="rect">
                        <a:avLst/>
                      </a:prstGeom>
                      <a:noFill/>
                      <a:ln>
                        <a:noFill/>
                      </a:ln>
                    </wps:spPr>
                    <wps:txbx>
                      <w:txbxContent>
                        <w:p w14:paraId="69C09122">
                          <w:pPr>
                            <w:spacing w:before="35"/>
                            <w:ind w:left="20"/>
                            <w:rPr>
                              <w:rFonts w:hint="eastAsia"/>
                              <w:spacing w:val="-1"/>
                              <w:w w:val="120"/>
                              <w:sz w:val="18"/>
                            </w:rPr>
                          </w:pPr>
                          <w:r>
                            <w:rPr>
                              <w:rFonts w:hint="eastAsia"/>
                              <w:spacing w:val="-1"/>
                              <w:w w:val="120"/>
                              <w:sz w:val="18"/>
                            </w:rPr>
                            <w:t>美华国际认证检验有限公司</w:t>
                          </w:r>
                        </w:p>
                        <w:p w14:paraId="6E1D65E8">
                          <w:pPr>
                            <w:spacing w:before="35"/>
                            <w:ind w:left="20"/>
                            <w:rPr>
                              <w:rFonts w:ascii="Times New Roman"/>
                              <w:sz w:val="18"/>
                            </w:rPr>
                          </w:pPr>
                          <w:r>
                            <w:rPr>
                              <w:rFonts w:hint="eastAsia" w:ascii="Times New Roman"/>
                              <w:sz w:val="18"/>
                            </w:rPr>
                            <w:t>Meihua International Certification and Inspection Co., Ltd</w:t>
                          </w:r>
                          <w:r>
                            <w:rPr>
                              <w:rFonts w:hint="eastAsia" w:ascii="Times New Roman"/>
                              <w:sz w:val="18"/>
                            </w:rPr>
                            <w:br w:type="textWrapping"/>
                          </w:r>
                        </w:p>
                      </w:txbxContent>
                    </wps:txbx>
                    <wps:bodyPr vert="horz" lIns="0" tIns="0" rIns="0" bIns="0" anchor="t" anchorCtr="0" upright="1"/>
                  </wps:wsp>
                </a:graphicData>
              </a:graphic>
            </wp:anchor>
          </w:drawing>
        </mc:Choice>
        <mc:Fallback>
          <w:pict>
            <v:shape id="文本框 2" o:spid="_x0000_s1026" o:spt="202" type="#_x0000_t202" style="position:absolute;left:0pt;margin-left:79.3pt;margin-top:25.45pt;height:24.45pt;width:238.4pt;mso-position-horizontal-relative:page;mso-position-vertical-relative:page;z-index:-251656192;mso-width-relative:page;mso-height-relative:page;" filled="f" stroked="f" coordsize="21600,21600" o:gfxdata="UEsDBAoAAAAAAIdO4kAAAAAAAAAAAAAAAAAEAAAAZHJzL1BLAwQUAAAACACHTuJAHtIysNcAAAAJ&#10;AQAADwAAAGRycy9kb3ducmV2LnhtbE2PTU+EMBCG7yb+h2ZMvLntqhBAysYYPZkYWTx4LHQWyNIp&#10;0u6H/97xpMc38+R9nyk3ZzeJIy5h9KRhvVIgkDpvR+o1fDQvNxmIEA1ZM3lCDd8YYFNdXpSmsP5E&#10;NR63sRdcQqEwGoYY50LK0A3oTFj5GYlvO784EzkuvbSLOXG5m+StUql0ZiReGMyMTwN2++3BaXj8&#10;pPp5/Hpr3+tdPTZNrug13Wt9fbVWDyAinuMfDL/6rA4VO7X+QDaIiXOSpYxqSFQOgoH0LrkH0WrI&#10;8wxkVcr/H1Q/UEsDBBQAAAAIAIdO4kBa3LjbzwEAAJcDAAAOAAAAZHJzL2Uyb0RvYy54bWytU8GO&#10;0zAQvSPxD5bvNGlXXVZR05WgWoSEAGnhA1zHaSzZHmvsNikfAH/AiQt3vqvfwdhpurBc9sDFGc9M&#10;3sx7M17dDtawg8KgwdV8Pis5U05Co92u5p8/3b244SxE4RphwKmaH1Xgt+vnz1a9r9QCOjCNQkYg&#10;LlS9r3kXo6+KIshOWRFm4JWjYAtoRaQr7ooGRU/o1hSLsrwuesDGI0gVAnk3Y5CfEfEpgNC2WqoN&#10;yL1VLo6oqIyIRCl02ge+zt22rZLxQ9sGFZmpOTGN+aQiZG/TWaxXotqh8J2W5xbEU1p4xMkK7ajo&#10;BWojomB71P9AWS0RArRxJsEWI5GsCLGYl4+0ue+EV5kLSR38RfTw/2Dl+8NHZLqp+ZIzJywN/PT9&#10;2+nHr9PPr2yR5Ol9qCjr3lNeHF7BQEsz+QM5E+uhRZu+xIdRnMQ9XsRVQ2SSnFfl4uX1DYUkxa7m&#10;5XK+TDDFw98eQ3yjwLJk1BxpeFlTcXgX4pg6paRiDu60MXmAxv3lIMzkKVLrY4vJisN2OPPZQnMk&#10;OvQKqE4H+IUz89aRrGlFJgMnYzsZwklKrnnkbDRfx3GV9h71riOsrEyuS/PK5M67lRbiz3vu7uE9&#10;r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tIysNcAAAAJAQAADwAAAAAAAAABACAAAAAiAAAA&#10;ZHJzL2Rvd25yZXYueG1sUEsBAhQAFAAAAAgAh07iQFrcuNvPAQAAlwMAAA4AAAAAAAAAAQAgAAAA&#10;JgEAAGRycy9lMm9Eb2MueG1sUEsFBgAAAAAGAAYAWQEAAGcFAAAAAA==&#10;">
              <v:fill on="f" focussize="0,0"/>
              <v:stroke on="f"/>
              <v:imagedata o:title=""/>
              <o:lock v:ext="edit" aspectratio="f"/>
              <v:textbox inset="0mm,0mm,0mm,0mm">
                <w:txbxContent>
                  <w:p w14:paraId="69C09122">
                    <w:pPr>
                      <w:spacing w:before="35"/>
                      <w:ind w:left="20"/>
                      <w:rPr>
                        <w:rFonts w:hint="eastAsia"/>
                        <w:spacing w:val="-1"/>
                        <w:w w:val="120"/>
                        <w:sz w:val="18"/>
                      </w:rPr>
                    </w:pPr>
                    <w:r>
                      <w:rPr>
                        <w:rFonts w:hint="eastAsia"/>
                        <w:spacing w:val="-1"/>
                        <w:w w:val="120"/>
                        <w:sz w:val="18"/>
                      </w:rPr>
                      <w:t>美华国际认证检验有限公司</w:t>
                    </w:r>
                  </w:p>
                  <w:p w14:paraId="6E1D65E8">
                    <w:pPr>
                      <w:spacing w:before="35"/>
                      <w:ind w:left="20"/>
                      <w:rPr>
                        <w:rFonts w:ascii="Times New Roman"/>
                        <w:sz w:val="18"/>
                      </w:rPr>
                    </w:pPr>
                    <w:r>
                      <w:rPr>
                        <w:rFonts w:hint="eastAsia" w:ascii="Times New Roman"/>
                        <w:sz w:val="18"/>
                      </w:rPr>
                      <w:t>Meihua International Certification and Inspection Co., Ltd</w:t>
                    </w:r>
                    <w:r>
                      <w:rPr>
                        <w:rFonts w:hint="eastAsia" w:ascii="Times New Roman"/>
                        <w:sz w:val="18"/>
                      </w:rPr>
                      <w:br w:type="textWrapping"/>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627380</wp:posOffset>
              </wp:positionH>
              <wp:positionV relativeFrom="page">
                <wp:posOffset>634365</wp:posOffset>
              </wp:positionV>
              <wp:extent cx="6563360" cy="0"/>
              <wp:effectExtent l="0" t="5080" r="0" b="5080"/>
              <wp:wrapNone/>
              <wp:docPr id="4" name="直线 1"/>
              <wp:cNvGraphicFramePr/>
              <a:graphic xmlns:a="http://schemas.openxmlformats.org/drawingml/2006/main">
                <a:graphicData uri="http://schemas.microsoft.com/office/word/2010/wordprocessingShape">
                  <wps:wsp>
                    <wps:cNvCnPr/>
                    <wps:spPr>
                      <a:xfrm>
                        <a:off x="0" y="0"/>
                        <a:ext cx="6563360" cy="0"/>
                      </a:xfrm>
                      <a:prstGeom prst="line">
                        <a:avLst/>
                      </a:prstGeom>
                      <a:ln w="10160"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49.4pt;margin-top:49.95pt;height:0pt;width:516.8pt;mso-position-horizontal-relative:page;mso-position-vertical-relative:page;z-index:-251657216;mso-width-relative:page;mso-height-relative:page;" filled="f" stroked="t" coordsize="21600,21600" o:gfxdata="UEsDBAoAAAAAAIdO4kAAAAAAAAAAAAAAAAAEAAAAZHJzL1BLAwQUAAAACACHTuJAFydlidYAAAAJ&#10;AQAADwAAAGRycy9kb3ducmV2LnhtbE2PwU7DMBBE70j9B2uReqNOUkSbEKcHpF5AHEj7AW68JBbx&#10;Oo3dJvw9W3GA02p2VjNvy93senHFMVhPCtJVAgKp8cZSq+B42D9sQYSoyejeEyr4xgC7anFX6sL4&#10;iT7wWsdWcAiFQivoYhwKKUPTodNh5Qck9j796HRkObbSjHricNfLLEmepNOWuKHTA7502HzVF6fg&#10;zU0be06Dn6fXxmzeM5vtD7VSy/s0eQYRcY5/x3DDZ3SomOnkL2SC6BXkWyaPPPMcxM1P19kjiNPv&#10;Rlal/P9B9QNQSwMEFAAAAAgAh07iQExNGLLnAQAA3AMAAA4AAABkcnMvZTJvRG9jLnhtbK1TS27b&#10;MBDdF+gdCO5ryUlrFILlLOKmm6I10OYAY5KSCPAHDm3ZZ+k1uuqmx8k1OqQcp002XkQLasgZvpn3&#10;Zri8OVjD9iqi9q7l81nNmXLCS+36lt//uHv3kTNM4CQY71TLjwr5zertm+UYGnXlB2+kioxAHDZj&#10;aPmQUmiqCsWgLODMB+XI2floIdE29pWMMBK6NdVVXS+q0UcZohcKkU7Xk5OfEOMlgL7rtFBrL3ZW&#10;uTShRmUgESUcdEC+KtV2nRLpW9ehSsy0nJimslISsrd5rVZLaPoIYdDiVAJcUsIzTha0o6RnqDUk&#10;YLuoX0BZLaJH36WZ8LaaiBRFiMW8fqbN9wGCKlxIagxn0fH1YMXX/SYyLVv+njMHlhr+8PPXw+8/&#10;bJ61GQM2FHLrNvG0w7CJmeihizb/iQI7FD2PZz3VITFBh4sPi+vrBUktHn3V08UQMX1W3rJstNxo&#10;l6lCA/svmCgZhT6G5GPj2EjjWs8LHtDgddRwgraBikfXl8vojZZ32ph8BWO/vTWR7SE3v3yZEwH/&#10;F5azrAGHKa64prEYFMhPTrJ0DCSLo9fAcw1WSc6MoseTLQKEJoE2l0RSauOogizrJGS2tl4eqQm7&#10;EHU/kBRF+RJDTS/1ngY0T9W/+4L09Ch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XJ2WJ1gAA&#10;AAkBAAAPAAAAAAAAAAEAIAAAACIAAABkcnMvZG93bnJldi54bWxQSwECFAAUAAAACACHTuJATE0Y&#10;sucBAADcAwAADgAAAAAAAAABACAAAAAlAQAAZHJzL2Uyb0RvYy54bWxQSwUGAAAAAAYABgBZAQAA&#10;fgUAAAAA&#10;">
              <v:fill on="f" focussize="0,0"/>
              <v:stroke weight="0.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11AD9">
    <w:pPr>
      <w:pStyle w:val="3"/>
      <w:spacing w:line="14" w:lineRule="auto"/>
      <w:rPr>
        <w:sz w:val="2"/>
      </w:rPr>
    </w:pPr>
    <w:r>
      <mc:AlternateContent>
        <mc:Choice Requires="wps">
          <w:drawing>
            <wp:anchor distT="0" distB="0" distL="114300" distR="114300" simplePos="0" relativeHeight="251665408" behindDoc="0" locked="0" layoutInCell="1" allowOverlap="1">
              <wp:simplePos x="0" y="0"/>
              <wp:positionH relativeFrom="page">
                <wp:posOffset>892175</wp:posOffset>
              </wp:positionH>
              <wp:positionV relativeFrom="page">
                <wp:posOffset>180340</wp:posOffset>
              </wp:positionV>
              <wp:extent cx="3204210" cy="310515"/>
              <wp:effectExtent l="0" t="0" r="0" b="0"/>
              <wp:wrapSquare wrapText="bothSides"/>
              <wp:docPr id="9" name="文本框 6"/>
              <wp:cNvGraphicFramePr/>
              <a:graphic xmlns:a="http://schemas.openxmlformats.org/drawingml/2006/main">
                <a:graphicData uri="http://schemas.microsoft.com/office/word/2010/wordprocessingShape">
                  <wps:wsp>
                    <wps:cNvSpPr txBox="1"/>
                    <wps:spPr>
                      <a:xfrm>
                        <a:off x="0" y="0"/>
                        <a:ext cx="3204210" cy="310515"/>
                      </a:xfrm>
                      <a:prstGeom prst="rect">
                        <a:avLst/>
                      </a:prstGeom>
                      <a:noFill/>
                      <a:ln>
                        <a:noFill/>
                      </a:ln>
                    </wps:spPr>
                    <wps:txbx>
                      <w:txbxContent>
                        <w:p w14:paraId="17686647">
                          <w:pPr>
                            <w:spacing w:before="35"/>
                            <w:ind w:left="20"/>
                            <w:rPr>
                              <w:rFonts w:hint="eastAsia"/>
                              <w:spacing w:val="-1"/>
                              <w:w w:val="120"/>
                              <w:sz w:val="18"/>
                            </w:rPr>
                          </w:pPr>
                          <w:r>
                            <w:rPr>
                              <w:rFonts w:hint="eastAsia"/>
                              <w:spacing w:val="-1"/>
                              <w:w w:val="120"/>
                              <w:sz w:val="18"/>
                            </w:rPr>
                            <w:t>美华国际认证检验有限公司</w:t>
                          </w:r>
                        </w:p>
                        <w:p w14:paraId="1016A5C3">
                          <w:pPr>
                            <w:spacing w:before="35"/>
                            <w:ind w:left="20"/>
                            <w:rPr>
                              <w:rFonts w:ascii="Times New Roman"/>
                              <w:sz w:val="18"/>
                            </w:rPr>
                          </w:pPr>
                          <w:r>
                            <w:rPr>
                              <w:rFonts w:hint="eastAsia" w:ascii="Times New Roman"/>
                              <w:sz w:val="18"/>
                            </w:rPr>
                            <w:t>Meihua International Certification and Inspection Co., Ltd</w:t>
                          </w:r>
                          <w:r>
                            <w:rPr>
                              <w:rFonts w:hint="eastAsia" w:ascii="Times New Roman"/>
                              <w:sz w:val="18"/>
                            </w:rPr>
                            <w:br w:type="textWrapping"/>
                          </w:r>
                        </w:p>
                      </w:txbxContent>
                    </wps:txbx>
                    <wps:bodyPr lIns="0" tIns="0" rIns="0" bIns="0" upright="1"/>
                  </wps:wsp>
                </a:graphicData>
              </a:graphic>
            </wp:anchor>
          </w:drawing>
        </mc:Choice>
        <mc:Fallback>
          <w:pict>
            <v:shape id="文本框 6" o:spid="_x0000_s1026" o:spt="202" type="#_x0000_t202" style="position:absolute;left:0pt;margin-left:70.25pt;margin-top:14.2pt;height:24.45pt;width:252.3pt;mso-position-horizontal-relative:page;mso-position-vertical-relative:page;mso-wrap-distance-bottom:0pt;mso-wrap-distance-left:9pt;mso-wrap-distance-right:9pt;mso-wrap-distance-top:0pt;z-index:251665408;mso-width-relative:page;mso-height-relative:page;" filled="f" stroked="f" coordsize="21600,21600" o:gfxdata="UEsDBAoAAAAAAIdO4kAAAAAAAAAAAAAAAAAEAAAAZHJzL1BLAwQUAAAACACHTuJAsJhwJ9kAAAAJ&#10;AQAADwAAAGRycy9kb3ducmV2LnhtbE2Py07DMBBF90j8gzVI7KidkqZtGqdCCFZIiDQsWDqxm1iN&#10;xyF2H/w9w6osr+bo3jPF9uIGdjJTsB4lJDMBzGDrtcVOwmf9+rACFqJCrQaPRsKPCbAtb28KlWt/&#10;xsqcdrFjVIIhVxL6GMec89D2xqkw86NBuu395FSkOHVcT+pM5W7gcyEy7pRFWujVaJ570x52Ryfh&#10;6QurF/v93nxU+8rW9VrgW3aQ8v4uERtg0VziFYY/fVKHkpwaf0Qd2EA5FQtCJcxXKTACsnSRAGsk&#10;LJePwMuC//+g/AVQSwMEFAAAAAgAh07iQMnHnnG6AQAAcgMAAA4AAABkcnMvZTJvRG9jLnhtbK1T&#10;zY7TMBC+I/EOlu/USZddQdR0JVQtQkKAtPAArmM3lvwnj9ukLwBvwIkLd56rz8HYabqwXPbAxZnM&#10;TL75vm+c1e1oDTnICNq7ltaLihLphO+027X0y+e7F68ogcRdx413sqVHCfR2/fzZagiNXPrem05G&#10;giAOmiG0tE8pNIyB6KXlsPBBOiwqHy1P+Bp3rIt8QHRr2LKqbtjgYxeiFxIAs5upSM+I8SmAXikt&#10;5MaLvZUuTahRGp5QEvQ6AF0XtkpJkT4qBTIR01JUmsqJQzDe5pOtV7zZRR56Lc4U+FMoPNJkuXY4&#10;9AK14YmTfdT/QFktogev0kJ4yyYhxRFUUVePvLnveZBFC1oN4WI6/D9Y8eHwKRLdtfQ1JY5bXPjp&#10;+7fTj1+nn1/JTbZnCNBg133AvjS+8SNemjkPmMyqRxVtfqIegnU093gxV46JCExeLauXyxpLAmtX&#10;dXVdX2cY9vB1iJDeSm9JDloacXnFU354D2lqnVvyMOfvtDFlgcb9lUDMnGGZ+kQxR2ncjmc9W98d&#10;UY5559DKfC3mIM7Bdg72Iepdj3SK6AKJqyi8z9cm7/rP9zL44Vd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wmHAn2QAAAAkBAAAPAAAAAAAAAAEAIAAAACIAAABkcnMvZG93bnJldi54bWxQSwEC&#10;FAAUAAAACACHTuJAyceecboBAAByAwAADgAAAAAAAAABACAAAAAoAQAAZHJzL2Uyb0RvYy54bWxQ&#10;SwUGAAAAAAYABgBZAQAAVAUAAAAA&#10;">
              <v:fill on="f" focussize="0,0"/>
              <v:stroke on="f"/>
              <v:imagedata o:title=""/>
              <o:lock v:ext="edit" aspectratio="f"/>
              <v:textbox inset="0mm,0mm,0mm,0mm">
                <w:txbxContent>
                  <w:p w14:paraId="17686647">
                    <w:pPr>
                      <w:spacing w:before="35"/>
                      <w:ind w:left="20"/>
                      <w:rPr>
                        <w:rFonts w:hint="eastAsia"/>
                        <w:spacing w:val="-1"/>
                        <w:w w:val="120"/>
                        <w:sz w:val="18"/>
                      </w:rPr>
                    </w:pPr>
                    <w:r>
                      <w:rPr>
                        <w:rFonts w:hint="eastAsia"/>
                        <w:spacing w:val="-1"/>
                        <w:w w:val="120"/>
                        <w:sz w:val="18"/>
                      </w:rPr>
                      <w:t>美华国际认证检验有限公司</w:t>
                    </w:r>
                  </w:p>
                  <w:p w14:paraId="1016A5C3">
                    <w:pPr>
                      <w:spacing w:before="35"/>
                      <w:ind w:left="20"/>
                      <w:rPr>
                        <w:rFonts w:ascii="Times New Roman"/>
                        <w:sz w:val="18"/>
                      </w:rPr>
                    </w:pPr>
                    <w:r>
                      <w:rPr>
                        <w:rFonts w:hint="eastAsia" w:ascii="Times New Roman"/>
                        <w:sz w:val="18"/>
                      </w:rPr>
                      <w:t>Meihua International Certification and Inspection Co., Ltd</w:t>
                    </w:r>
                    <w:r>
                      <w:rPr>
                        <w:rFonts w:hint="eastAsia" w:ascii="Times New Roman"/>
                        <w:sz w:val="18"/>
                      </w:rPr>
                      <w:br w:type="textWrapping"/>
                    </w:r>
                  </w:p>
                </w:txbxContent>
              </v:textbox>
              <w10:wrap type="square"/>
            </v:shape>
          </w:pict>
        </mc:Fallback>
      </mc:AlternateContent>
    </w:r>
    <w:r>
      <w:rPr>
        <w:rFonts w:hint="eastAsia" w:eastAsiaTheme="minorEastAsia"/>
        <w:lang w:eastAsia="zh-CN"/>
      </w:rPr>
      <w:drawing>
        <wp:anchor distT="0" distB="0" distL="114300" distR="114300" simplePos="0" relativeHeight="251667456" behindDoc="0" locked="0" layoutInCell="1" allowOverlap="1">
          <wp:simplePos x="0" y="0"/>
          <wp:positionH relativeFrom="column">
            <wp:posOffset>128905</wp:posOffset>
          </wp:positionH>
          <wp:positionV relativeFrom="paragraph">
            <wp:posOffset>173355</wp:posOffset>
          </wp:positionV>
          <wp:extent cx="344805" cy="335915"/>
          <wp:effectExtent l="0" t="0" r="17145" b="6985"/>
          <wp:wrapSquare wrapText="bothSides"/>
          <wp:docPr id="12" name="图片 12" descr="bf1eb84e3b917e8e6a8e96a875a33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bf1eb84e3b917e8e6a8e96a875a33b2"/>
                  <pic:cNvPicPr>
                    <a:picLocks noChangeAspect="1"/>
                  </pic:cNvPicPr>
                </pic:nvPicPr>
                <pic:blipFill>
                  <a:blip r:embed="rId1">
                    <a:clrChange>
                      <a:clrFrom>
                        <a:srgbClr val="000000">
                          <a:alpha val="0"/>
                        </a:srgbClr>
                      </a:clrFrom>
                      <a:clrTo>
                        <a:srgbClr val="000000">
                          <a:alpha val="0"/>
                          <a:alpha val="0"/>
                        </a:srgbClr>
                      </a:clrTo>
                    </a:clrChange>
                  </a:blip>
                  <a:stretch>
                    <a:fillRect/>
                  </a:stretch>
                </pic:blipFill>
                <pic:spPr>
                  <a:xfrm>
                    <a:off x="0" y="0"/>
                    <a:ext cx="344805" cy="3359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B902"/>
    <w:multiLevelType w:val="multilevel"/>
    <w:tmpl w:val="9288B902"/>
    <w:lvl w:ilvl="0" w:tentative="0">
      <w:start w:val="0"/>
      <w:numFmt w:val="bullet"/>
      <w:lvlText w:val=""/>
      <w:lvlJc w:val="left"/>
      <w:pPr>
        <w:ind w:left="570" w:hanging="293"/>
      </w:pPr>
      <w:rPr>
        <w:rFonts w:hint="default" w:ascii="Wingdings" w:hAnsi="Wingdings" w:eastAsia="Wingdings" w:cs="Wingdings"/>
        <w:w w:val="99"/>
        <w:sz w:val="21"/>
        <w:szCs w:val="21"/>
        <w:lang w:val="fr-FR" w:eastAsia="fr-FR" w:bidi="fr-FR"/>
      </w:rPr>
    </w:lvl>
    <w:lvl w:ilvl="1" w:tentative="0">
      <w:start w:val="0"/>
      <w:numFmt w:val="bullet"/>
      <w:lvlText w:val="•"/>
      <w:lvlJc w:val="left"/>
      <w:pPr>
        <w:ind w:left="759" w:hanging="293"/>
      </w:pPr>
      <w:rPr>
        <w:rFonts w:hint="default"/>
        <w:lang w:val="fr-FR" w:eastAsia="fr-FR" w:bidi="fr-FR"/>
      </w:rPr>
    </w:lvl>
    <w:lvl w:ilvl="2" w:tentative="0">
      <w:start w:val="0"/>
      <w:numFmt w:val="bullet"/>
      <w:lvlText w:val="•"/>
      <w:lvlJc w:val="left"/>
      <w:pPr>
        <w:ind w:left="938" w:hanging="293"/>
      </w:pPr>
      <w:rPr>
        <w:rFonts w:hint="default"/>
        <w:lang w:val="fr-FR" w:eastAsia="fr-FR" w:bidi="fr-FR"/>
      </w:rPr>
    </w:lvl>
    <w:lvl w:ilvl="3" w:tentative="0">
      <w:start w:val="0"/>
      <w:numFmt w:val="bullet"/>
      <w:lvlText w:val="•"/>
      <w:lvlJc w:val="left"/>
      <w:pPr>
        <w:ind w:left="1117" w:hanging="293"/>
      </w:pPr>
      <w:rPr>
        <w:rFonts w:hint="default"/>
        <w:lang w:val="fr-FR" w:eastAsia="fr-FR" w:bidi="fr-FR"/>
      </w:rPr>
    </w:lvl>
    <w:lvl w:ilvl="4" w:tentative="0">
      <w:start w:val="0"/>
      <w:numFmt w:val="bullet"/>
      <w:lvlText w:val="•"/>
      <w:lvlJc w:val="left"/>
      <w:pPr>
        <w:ind w:left="1296" w:hanging="293"/>
      </w:pPr>
      <w:rPr>
        <w:rFonts w:hint="default"/>
        <w:lang w:val="fr-FR" w:eastAsia="fr-FR" w:bidi="fr-FR"/>
      </w:rPr>
    </w:lvl>
    <w:lvl w:ilvl="5" w:tentative="0">
      <w:start w:val="0"/>
      <w:numFmt w:val="bullet"/>
      <w:lvlText w:val="•"/>
      <w:lvlJc w:val="left"/>
      <w:pPr>
        <w:ind w:left="1475" w:hanging="293"/>
      </w:pPr>
      <w:rPr>
        <w:rFonts w:hint="default"/>
        <w:lang w:val="fr-FR" w:eastAsia="fr-FR" w:bidi="fr-FR"/>
      </w:rPr>
    </w:lvl>
    <w:lvl w:ilvl="6" w:tentative="0">
      <w:start w:val="0"/>
      <w:numFmt w:val="bullet"/>
      <w:lvlText w:val="•"/>
      <w:lvlJc w:val="left"/>
      <w:pPr>
        <w:ind w:left="1654" w:hanging="293"/>
      </w:pPr>
      <w:rPr>
        <w:rFonts w:hint="default"/>
        <w:lang w:val="fr-FR" w:eastAsia="fr-FR" w:bidi="fr-FR"/>
      </w:rPr>
    </w:lvl>
    <w:lvl w:ilvl="7" w:tentative="0">
      <w:start w:val="0"/>
      <w:numFmt w:val="bullet"/>
      <w:lvlText w:val="•"/>
      <w:lvlJc w:val="left"/>
      <w:pPr>
        <w:ind w:left="1833" w:hanging="293"/>
      </w:pPr>
      <w:rPr>
        <w:rFonts w:hint="default"/>
        <w:lang w:val="fr-FR" w:eastAsia="fr-FR" w:bidi="fr-FR"/>
      </w:rPr>
    </w:lvl>
    <w:lvl w:ilvl="8" w:tentative="0">
      <w:start w:val="0"/>
      <w:numFmt w:val="bullet"/>
      <w:lvlText w:val="•"/>
      <w:lvlJc w:val="left"/>
      <w:pPr>
        <w:ind w:left="2012" w:hanging="293"/>
      </w:pPr>
      <w:rPr>
        <w:rFonts w:hint="default"/>
        <w:lang w:val="fr-FR" w:eastAsia="fr-FR" w:bidi="fr-FR"/>
      </w:rPr>
    </w:lvl>
  </w:abstractNum>
  <w:abstractNum w:abstractNumId="1">
    <w:nsid w:val="B0F1ACD9"/>
    <w:multiLevelType w:val="multilevel"/>
    <w:tmpl w:val="B0F1ACD9"/>
    <w:lvl w:ilvl="0" w:tentative="0">
      <w:start w:val="0"/>
      <w:numFmt w:val="bullet"/>
      <w:lvlText w:val=""/>
      <w:lvlJc w:val="left"/>
      <w:pPr>
        <w:ind w:left="214" w:hanging="188"/>
      </w:pPr>
      <w:rPr>
        <w:rFonts w:hint="default" w:ascii="Wingdings 2" w:hAnsi="Wingdings 2" w:eastAsia="Wingdings 2" w:cs="Wingdings 2"/>
        <w:w w:val="99"/>
        <w:sz w:val="19"/>
        <w:szCs w:val="19"/>
        <w:lang w:val="fr-FR" w:eastAsia="fr-FR" w:bidi="fr-FR"/>
      </w:rPr>
    </w:lvl>
    <w:lvl w:ilvl="1" w:tentative="0">
      <w:start w:val="0"/>
      <w:numFmt w:val="bullet"/>
      <w:lvlText w:val="•"/>
      <w:lvlJc w:val="left"/>
      <w:pPr>
        <w:ind w:left="1027" w:hanging="188"/>
      </w:pPr>
      <w:rPr>
        <w:rFonts w:hint="default"/>
        <w:lang w:val="fr-FR" w:eastAsia="fr-FR" w:bidi="fr-FR"/>
      </w:rPr>
    </w:lvl>
    <w:lvl w:ilvl="2" w:tentative="0">
      <w:start w:val="0"/>
      <w:numFmt w:val="bullet"/>
      <w:lvlText w:val="•"/>
      <w:lvlJc w:val="left"/>
      <w:pPr>
        <w:ind w:left="1835" w:hanging="188"/>
      </w:pPr>
      <w:rPr>
        <w:rFonts w:hint="default"/>
        <w:lang w:val="fr-FR" w:eastAsia="fr-FR" w:bidi="fr-FR"/>
      </w:rPr>
    </w:lvl>
    <w:lvl w:ilvl="3" w:tentative="0">
      <w:start w:val="0"/>
      <w:numFmt w:val="bullet"/>
      <w:lvlText w:val="•"/>
      <w:lvlJc w:val="left"/>
      <w:pPr>
        <w:ind w:left="2643" w:hanging="188"/>
      </w:pPr>
      <w:rPr>
        <w:rFonts w:hint="default"/>
        <w:lang w:val="fr-FR" w:eastAsia="fr-FR" w:bidi="fr-FR"/>
      </w:rPr>
    </w:lvl>
    <w:lvl w:ilvl="4" w:tentative="0">
      <w:start w:val="0"/>
      <w:numFmt w:val="bullet"/>
      <w:lvlText w:val="•"/>
      <w:lvlJc w:val="left"/>
      <w:pPr>
        <w:ind w:left="3451" w:hanging="188"/>
      </w:pPr>
      <w:rPr>
        <w:rFonts w:hint="default"/>
        <w:lang w:val="fr-FR" w:eastAsia="fr-FR" w:bidi="fr-FR"/>
      </w:rPr>
    </w:lvl>
    <w:lvl w:ilvl="5" w:tentative="0">
      <w:start w:val="0"/>
      <w:numFmt w:val="bullet"/>
      <w:lvlText w:val="•"/>
      <w:lvlJc w:val="left"/>
      <w:pPr>
        <w:ind w:left="4259" w:hanging="188"/>
      </w:pPr>
      <w:rPr>
        <w:rFonts w:hint="default"/>
        <w:lang w:val="fr-FR" w:eastAsia="fr-FR" w:bidi="fr-FR"/>
      </w:rPr>
    </w:lvl>
    <w:lvl w:ilvl="6" w:tentative="0">
      <w:start w:val="0"/>
      <w:numFmt w:val="bullet"/>
      <w:lvlText w:val="•"/>
      <w:lvlJc w:val="left"/>
      <w:pPr>
        <w:ind w:left="5067" w:hanging="188"/>
      </w:pPr>
      <w:rPr>
        <w:rFonts w:hint="default"/>
        <w:lang w:val="fr-FR" w:eastAsia="fr-FR" w:bidi="fr-FR"/>
      </w:rPr>
    </w:lvl>
    <w:lvl w:ilvl="7" w:tentative="0">
      <w:start w:val="0"/>
      <w:numFmt w:val="bullet"/>
      <w:lvlText w:val="•"/>
      <w:lvlJc w:val="left"/>
      <w:pPr>
        <w:ind w:left="5875" w:hanging="188"/>
      </w:pPr>
      <w:rPr>
        <w:rFonts w:hint="default"/>
        <w:lang w:val="fr-FR" w:eastAsia="fr-FR" w:bidi="fr-FR"/>
      </w:rPr>
    </w:lvl>
    <w:lvl w:ilvl="8" w:tentative="0">
      <w:start w:val="0"/>
      <w:numFmt w:val="bullet"/>
      <w:lvlText w:val="•"/>
      <w:lvlJc w:val="left"/>
      <w:pPr>
        <w:ind w:left="6683" w:hanging="188"/>
      </w:pPr>
      <w:rPr>
        <w:rFonts w:hint="default"/>
        <w:lang w:val="fr-FR" w:eastAsia="fr-FR" w:bidi="fr-FR"/>
      </w:rPr>
    </w:lvl>
  </w:abstractNum>
  <w:abstractNum w:abstractNumId="2">
    <w:nsid w:val="BE923771"/>
    <w:multiLevelType w:val="multilevel"/>
    <w:tmpl w:val="BE923771"/>
    <w:lvl w:ilvl="0" w:tentative="0">
      <w:start w:val="0"/>
      <w:numFmt w:val="bullet"/>
      <w:lvlText w:val=""/>
      <w:lvlJc w:val="left"/>
      <w:pPr>
        <w:ind w:left="570" w:hanging="293"/>
      </w:pPr>
      <w:rPr>
        <w:rFonts w:hint="default" w:ascii="Wingdings" w:hAnsi="Wingdings" w:eastAsia="Wingdings" w:cs="Wingdings"/>
        <w:w w:val="99"/>
        <w:sz w:val="21"/>
        <w:szCs w:val="21"/>
        <w:lang w:val="fr-FR" w:eastAsia="fr-FR" w:bidi="fr-FR"/>
      </w:rPr>
    </w:lvl>
    <w:lvl w:ilvl="1" w:tentative="0">
      <w:start w:val="0"/>
      <w:numFmt w:val="bullet"/>
      <w:lvlText w:val="•"/>
      <w:lvlJc w:val="left"/>
      <w:pPr>
        <w:ind w:left="759" w:hanging="293"/>
      </w:pPr>
      <w:rPr>
        <w:rFonts w:hint="default"/>
        <w:lang w:val="fr-FR" w:eastAsia="fr-FR" w:bidi="fr-FR"/>
      </w:rPr>
    </w:lvl>
    <w:lvl w:ilvl="2" w:tentative="0">
      <w:start w:val="0"/>
      <w:numFmt w:val="bullet"/>
      <w:lvlText w:val="•"/>
      <w:lvlJc w:val="left"/>
      <w:pPr>
        <w:ind w:left="938" w:hanging="293"/>
      </w:pPr>
      <w:rPr>
        <w:rFonts w:hint="default"/>
        <w:lang w:val="fr-FR" w:eastAsia="fr-FR" w:bidi="fr-FR"/>
      </w:rPr>
    </w:lvl>
    <w:lvl w:ilvl="3" w:tentative="0">
      <w:start w:val="0"/>
      <w:numFmt w:val="bullet"/>
      <w:lvlText w:val="•"/>
      <w:lvlJc w:val="left"/>
      <w:pPr>
        <w:ind w:left="1117" w:hanging="293"/>
      </w:pPr>
      <w:rPr>
        <w:rFonts w:hint="default"/>
        <w:lang w:val="fr-FR" w:eastAsia="fr-FR" w:bidi="fr-FR"/>
      </w:rPr>
    </w:lvl>
    <w:lvl w:ilvl="4" w:tentative="0">
      <w:start w:val="0"/>
      <w:numFmt w:val="bullet"/>
      <w:lvlText w:val="•"/>
      <w:lvlJc w:val="left"/>
      <w:pPr>
        <w:ind w:left="1296" w:hanging="293"/>
      </w:pPr>
      <w:rPr>
        <w:rFonts w:hint="default"/>
        <w:lang w:val="fr-FR" w:eastAsia="fr-FR" w:bidi="fr-FR"/>
      </w:rPr>
    </w:lvl>
    <w:lvl w:ilvl="5" w:tentative="0">
      <w:start w:val="0"/>
      <w:numFmt w:val="bullet"/>
      <w:lvlText w:val="•"/>
      <w:lvlJc w:val="left"/>
      <w:pPr>
        <w:ind w:left="1475" w:hanging="293"/>
      </w:pPr>
      <w:rPr>
        <w:rFonts w:hint="default"/>
        <w:lang w:val="fr-FR" w:eastAsia="fr-FR" w:bidi="fr-FR"/>
      </w:rPr>
    </w:lvl>
    <w:lvl w:ilvl="6" w:tentative="0">
      <w:start w:val="0"/>
      <w:numFmt w:val="bullet"/>
      <w:lvlText w:val="•"/>
      <w:lvlJc w:val="left"/>
      <w:pPr>
        <w:ind w:left="1654" w:hanging="293"/>
      </w:pPr>
      <w:rPr>
        <w:rFonts w:hint="default"/>
        <w:lang w:val="fr-FR" w:eastAsia="fr-FR" w:bidi="fr-FR"/>
      </w:rPr>
    </w:lvl>
    <w:lvl w:ilvl="7" w:tentative="0">
      <w:start w:val="0"/>
      <w:numFmt w:val="bullet"/>
      <w:lvlText w:val="•"/>
      <w:lvlJc w:val="left"/>
      <w:pPr>
        <w:ind w:left="1833" w:hanging="293"/>
      </w:pPr>
      <w:rPr>
        <w:rFonts w:hint="default"/>
        <w:lang w:val="fr-FR" w:eastAsia="fr-FR" w:bidi="fr-FR"/>
      </w:rPr>
    </w:lvl>
    <w:lvl w:ilvl="8" w:tentative="0">
      <w:start w:val="0"/>
      <w:numFmt w:val="bullet"/>
      <w:lvlText w:val="•"/>
      <w:lvlJc w:val="left"/>
      <w:pPr>
        <w:ind w:left="2012" w:hanging="293"/>
      </w:pPr>
      <w:rPr>
        <w:rFonts w:hint="default"/>
        <w:lang w:val="fr-FR" w:eastAsia="fr-FR" w:bidi="fr-FR"/>
      </w:rPr>
    </w:lvl>
  </w:abstractNum>
  <w:abstractNum w:abstractNumId="3">
    <w:nsid w:val="D7F9FE59"/>
    <w:multiLevelType w:val="multilevel"/>
    <w:tmpl w:val="D7F9FE59"/>
    <w:lvl w:ilvl="0" w:tentative="0">
      <w:start w:val="0"/>
      <w:numFmt w:val="bullet"/>
      <w:lvlText w:val=""/>
      <w:lvlJc w:val="left"/>
      <w:pPr>
        <w:ind w:left="319" w:hanging="293"/>
      </w:pPr>
      <w:rPr>
        <w:rFonts w:hint="default" w:ascii="Wingdings 2" w:hAnsi="Wingdings 2" w:eastAsia="Wingdings 2" w:cs="Wingdings 2"/>
        <w:w w:val="99"/>
        <w:sz w:val="21"/>
        <w:szCs w:val="21"/>
        <w:lang w:val="fr-FR" w:eastAsia="fr-FR" w:bidi="fr-FR"/>
      </w:rPr>
    </w:lvl>
    <w:lvl w:ilvl="1" w:tentative="0">
      <w:start w:val="0"/>
      <w:numFmt w:val="bullet"/>
      <w:lvlText w:val="•"/>
      <w:lvlJc w:val="left"/>
      <w:pPr>
        <w:ind w:left="879" w:hanging="293"/>
      </w:pPr>
      <w:rPr>
        <w:rFonts w:hint="default"/>
        <w:lang w:val="fr-FR" w:eastAsia="fr-FR" w:bidi="fr-FR"/>
      </w:rPr>
    </w:lvl>
    <w:lvl w:ilvl="2" w:tentative="0">
      <w:start w:val="0"/>
      <w:numFmt w:val="bullet"/>
      <w:lvlText w:val="•"/>
      <w:lvlJc w:val="left"/>
      <w:pPr>
        <w:ind w:left="1438" w:hanging="293"/>
      </w:pPr>
      <w:rPr>
        <w:rFonts w:hint="default"/>
        <w:lang w:val="fr-FR" w:eastAsia="fr-FR" w:bidi="fr-FR"/>
      </w:rPr>
    </w:lvl>
    <w:lvl w:ilvl="3" w:tentative="0">
      <w:start w:val="0"/>
      <w:numFmt w:val="bullet"/>
      <w:lvlText w:val="•"/>
      <w:lvlJc w:val="left"/>
      <w:pPr>
        <w:ind w:left="1997" w:hanging="293"/>
      </w:pPr>
      <w:rPr>
        <w:rFonts w:hint="default"/>
        <w:lang w:val="fr-FR" w:eastAsia="fr-FR" w:bidi="fr-FR"/>
      </w:rPr>
    </w:lvl>
    <w:lvl w:ilvl="4" w:tentative="0">
      <w:start w:val="0"/>
      <w:numFmt w:val="bullet"/>
      <w:lvlText w:val="•"/>
      <w:lvlJc w:val="left"/>
      <w:pPr>
        <w:ind w:left="2556" w:hanging="293"/>
      </w:pPr>
      <w:rPr>
        <w:rFonts w:hint="default"/>
        <w:lang w:val="fr-FR" w:eastAsia="fr-FR" w:bidi="fr-FR"/>
      </w:rPr>
    </w:lvl>
    <w:lvl w:ilvl="5" w:tentative="0">
      <w:start w:val="0"/>
      <w:numFmt w:val="bullet"/>
      <w:lvlText w:val="•"/>
      <w:lvlJc w:val="left"/>
      <w:pPr>
        <w:ind w:left="3116" w:hanging="293"/>
      </w:pPr>
      <w:rPr>
        <w:rFonts w:hint="default"/>
        <w:lang w:val="fr-FR" w:eastAsia="fr-FR" w:bidi="fr-FR"/>
      </w:rPr>
    </w:lvl>
    <w:lvl w:ilvl="6" w:tentative="0">
      <w:start w:val="0"/>
      <w:numFmt w:val="bullet"/>
      <w:lvlText w:val="•"/>
      <w:lvlJc w:val="left"/>
      <w:pPr>
        <w:ind w:left="3675" w:hanging="293"/>
      </w:pPr>
      <w:rPr>
        <w:rFonts w:hint="default"/>
        <w:lang w:val="fr-FR" w:eastAsia="fr-FR" w:bidi="fr-FR"/>
      </w:rPr>
    </w:lvl>
    <w:lvl w:ilvl="7" w:tentative="0">
      <w:start w:val="0"/>
      <w:numFmt w:val="bullet"/>
      <w:lvlText w:val="•"/>
      <w:lvlJc w:val="left"/>
      <w:pPr>
        <w:ind w:left="4234" w:hanging="293"/>
      </w:pPr>
      <w:rPr>
        <w:rFonts w:hint="default"/>
        <w:lang w:val="fr-FR" w:eastAsia="fr-FR" w:bidi="fr-FR"/>
      </w:rPr>
    </w:lvl>
    <w:lvl w:ilvl="8" w:tentative="0">
      <w:start w:val="0"/>
      <w:numFmt w:val="bullet"/>
      <w:lvlText w:val="•"/>
      <w:lvlJc w:val="left"/>
      <w:pPr>
        <w:ind w:left="4793" w:hanging="293"/>
      </w:pPr>
      <w:rPr>
        <w:rFonts w:hint="default"/>
        <w:lang w:val="fr-FR" w:eastAsia="fr-FR" w:bidi="fr-FR"/>
      </w:rPr>
    </w:lvl>
  </w:abstractNum>
  <w:abstractNum w:abstractNumId="4">
    <w:nsid w:val="DCBA6B53"/>
    <w:multiLevelType w:val="multilevel"/>
    <w:tmpl w:val="DCBA6B53"/>
    <w:lvl w:ilvl="0" w:tentative="0">
      <w:start w:val="0"/>
      <w:numFmt w:val="bullet"/>
      <w:lvlText w:val=""/>
      <w:lvlJc w:val="left"/>
      <w:pPr>
        <w:ind w:left="319" w:hanging="293"/>
      </w:pPr>
      <w:rPr>
        <w:rFonts w:hint="default" w:ascii="Wingdings 2" w:hAnsi="Wingdings 2" w:eastAsia="Wingdings 2" w:cs="Wingdings 2"/>
        <w:w w:val="99"/>
        <w:sz w:val="21"/>
        <w:szCs w:val="21"/>
        <w:lang w:val="fr-FR" w:eastAsia="fr-FR" w:bidi="fr-FR"/>
      </w:rPr>
    </w:lvl>
    <w:lvl w:ilvl="1" w:tentative="0">
      <w:start w:val="0"/>
      <w:numFmt w:val="bullet"/>
      <w:lvlText w:val="•"/>
      <w:lvlJc w:val="left"/>
      <w:pPr>
        <w:ind w:left="879" w:hanging="293"/>
      </w:pPr>
      <w:rPr>
        <w:rFonts w:hint="default"/>
        <w:lang w:val="fr-FR" w:eastAsia="fr-FR" w:bidi="fr-FR"/>
      </w:rPr>
    </w:lvl>
    <w:lvl w:ilvl="2" w:tentative="0">
      <w:start w:val="0"/>
      <w:numFmt w:val="bullet"/>
      <w:lvlText w:val="•"/>
      <w:lvlJc w:val="left"/>
      <w:pPr>
        <w:ind w:left="1438" w:hanging="293"/>
      </w:pPr>
      <w:rPr>
        <w:rFonts w:hint="default"/>
        <w:lang w:val="fr-FR" w:eastAsia="fr-FR" w:bidi="fr-FR"/>
      </w:rPr>
    </w:lvl>
    <w:lvl w:ilvl="3" w:tentative="0">
      <w:start w:val="0"/>
      <w:numFmt w:val="bullet"/>
      <w:lvlText w:val="•"/>
      <w:lvlJc w:val="left"/>
      <w:pPr>
        <w:ind w:left="1997" w:hanging="293"/>
      </w:pPr>
      <w:rPr>
        <w:rFonts w:hint="default"/>
        <w:lang w:val="fr-FR" w:eastAsia="fr-FR" w:bidi="fr-FR"/>
      </w:rPr>
    </w:lvl>
    <w:lvl w:ilvl="4" w:tentative="0">
      <w:start w:val="0"/>
      <w:numFmt w:val="bullet"/>
      <w:lvlText w:val="•"/>
      <w:lvlJc w:val="left"/>
      <w:pPr>
        <w:ind w:left="2556" w:hanging="293"/>
      </w:pPr>
      <w:rPr>
        <w:rFonts w:hint="default"/>
        <w:lang w:val="fr-FR" w:eastAsia="fr-FR" w:bidi="fr-FR"/>
      </w:rPr>
    </w:lvl>
    <w:lvl w:ilvl="5" w:tentative="0">
      <w:start w:val="0"/>
      <w:numFmt w:val="bullet"/>
      <w:lvlText w:val="•"/>
      <w:lvlJc w:val="left"/>
      <w:pPr>
        <w:ind w:left="3116" w:hanging="293"/>
      </w:pPr>
      <w:rPr>
        <w:rFonts w:hint="default"/>
        <w:lang w:val="fr-FR" w:eastAsia="fr-FR" w:bidi="fr-FR"/>
      </w:rPr>
    </w:lvl>
    <w:lvl w:ilvl="6" w:tentative="0">
      <w:start w:val="0"/>
      <w:numFmt w:val="bullet"/>
      <w:lvlText w:val="•"/>
      <w:lvlJc w:val="left"/>
      <w:pPr>
        <w:ind w:left="3675" w:hanging="293"/>
      </w:pPr>
      <w:rPr>
        <w:rFonts w:hint="default"/>
        <w:lang w:val="fr-FR" w:eastAsia="fr-FR" w:bidi="fr-FR"/>
      </w:rPr>
    </w:lvl>
    <w:lvl w:ilvl="7" w:tentative="0">
      <w:start w:val="0"/>
      <w:numFmt w:val="bullet"/>
      <w:lvlText w:val="•"/>
      <w:lvlJc w:val="left"/>
      <w:pPr>
        <w:ind w:left="4234" w:hanging="293"/>
      </w:pPr>
      <w:rPr>
        <w:rFonts w:hint="default"/>
        <w:lang w:val="fr-FR" w:eastAsia="fr-FR" w:bidi="fr-FR"/>
      </w:rPr>
    </w:lvl>
    <w:lvl w:ilvl="8" w:tentative="0">
      <w:start w:val="0"/>
      <w:numFmt w:val="bullet"/>
      <w:lvlText w:val="•"/>
      <w:lvlJc w:val="left"/>
      <w:pPr>
        <w:ind w:left="4793" w:hanging="293"/>
      </w:pPr>
      <w:rPr>
        <w:rFonts w:hint="default"/>
        <w:lang w:val="fr-FR" w:eastAsia="fr-FR" w:bidi="fr-FR"/>
      </w:rPr>
    </w:lvl>
  </w:abstractNum>
  <w:abstractNum w:abstractNumId="5">
    <w:nsid w:val="0E640482"/>
    <w:multiLevelType w:val="multilevel"/>
    <w:tmpl w:val="0E640482"/>
    <w:lvl w:ilvl="0" w:tentative="0">
      <w:start w:val="0"/>
      <w:numFmt w:val="bullet"/>
      <w:lvlText w:val=""/>
      <w:lvlJc w:val="left"/>
      <w:pPr>
        <w:ind w:left="214" w:hanging="188"/>
      </w:pPr>
      <w:rPr>
        <w:rFonts w:hint="default" w:ascii="Wingdings 2" w:hAnsi="Wingdings 2" w:eastAsia="Wingdings 2" w:cs="Wingdings 2"/>
        <w:w w:val="99"/>
        <w:sz w:val="19"/>
        <w:szCs w:val="19"/>
        <w:lang w:val="fr-FR" w:eastAsia="fr-FR" w:bidi="fr-FR"/>
      </w:rPr>
    </w:lvl>
    <w:lvl w:ilvl="1" w:tentative="0">
      <w:start w:val="0"/>
      <w:numFmt w:val="bullet"/>
      <w:lvlText w:val="•"/>
      <w:lvlJc w:val="left"/>
      <w:pPr>
        <w:ind w:left="435" w:hanging="188"/>
      </w:pPr>
      <w:rPr>
        <w:rFonts w:hint="default"/>
        <w:lang w:val="fr-FR" w:eastAsia="fr-FR" w:bidi="fr-FR"/>
      </w:rPr>
    </w:lvl>
    <w:lvl w:ilvl="2" w:tentative="0">
      <w:start w:val="0"/>
      <w:numFmt w:val="bullet"/>
      <w:lvlText w:val="•"/>
      <w:lvlJc w:val="left"/>
      <w:pPr>
        <w:ind w:left="650" w:hanging="188"/>
      </w:pPr>
      <w:rPr>
        <w:rFonts w:hint="default"/>
        <w:lang w:val="fr-FR" w:eastAsia="fr-FR" w:bidi="fr-FR"/>
      </w:rPr>
    </w:lvl>
    <w:lvl w:ilvl="3" w:tentative="0">
      <w:start w:val="0"/>
      <w:numFmt w:val="bullet"/>
      <w:lvlText w:val="•"/>
      <w:lvlJc w:val="left"/>
      <w:pPr>
        <w:ind w:left="865" w:hanging="188"/>
      </w:pPr>
      <w:rPr>
        <w:rFonts w:hint="default"/>
        <w:lang w:val="fr-FR" w:eastAsia="fr-FR" w:bidi="fr-FR"/>
      </w:rPr>
    </w:lvl>
    <w:lvl w:ilvl="4" w:tentative="0">
      <w:start w:val="0"/>
      <w:numFmt w:val="bullet"/>
      <w:lvlText w:val="•"/>
      <w:lvlJc w:val="left"/>
      <w:pPr>
        <w:ind w:left="1080" w:hanging="188"/>
      </w:pPr>
      <w:rPr>
        <w:rFonts w:hint="default"/>
        <w:lang w:val="fr-FR" w:eastAsia="fr-FR" w:bidi="fr-FR"/>
      </w:rPr>
    </w:lvl>
    <w:lvl w:ilvl="5" w:tentative="0">
      <w:start w:val="0"/>
      <w:numFmt w:val="bullet"/>
      <w:lvlText w:val="•"/>
      <w:lvlJc w:val="left"/>
      <w:pPr>
        <w:ind w:left="1295" w:hanging="188"/>
      </w:pPr>
      <w:rPr>
        <w:rFonts w:hint="default"/>
        <w:lang w:val="fr-FR" w:eastAsia="fr-FR" w:bidi="fr-FR"/>
      </w:rPr>
    </w:lvl>
    <w:lvl w:ilvl="6" w:tentative="0">
      <w:start w:val="0"/>
      <w:numFmt w:val="bullet"/>
      <w:lvlText w:val="•"/>
      <w:lvlJc w:val="left"/>
      <w:pPr>
        <w:ind w:left="1510" w:hanging="188"/>
      </w:pPr>
      <w:rPr>
        <w:rFonts w:hint="default"/>
        <w:lang w:val="fr-FR" w:eastAsia="fr-FR" w:bidi="fr-FR"/>
      </w:rPr>
    </w:lvl>
    <w:lvl w:ilvl="7" w:tentative="0">
      <w:start w:val="0"/>
      <w:numFmt w:val="bullet"/>
      <w:lvlText w:val="•"/>
      <w:lvlJc w:val="left"/>
      <w:pPr>
        <w:ind w:left="1725" w:hanging="188"/>
      </w:pPr>
      <w:rPr>
        <w:rFonts w:hint="default"/>
        <w:lang w:val="fr-FR" w:eastAsia="fr-FR" w:bidi="fr-FR"/>
      </w:rPr>
    </w:lvl>
    <w:lvl w:ilvl="8" w:tentative="0">
      <w:start w:val="0"/>
      <w:numFmt w:val="bullet"/>
      <w:lvlText w:val="•"/>
      <w:lvlJc w:val="left"/>
      <w:pPr>
        <w:ind w:left="1940" w:hanging="188"/>
      </w:pPr>
      <w:rPr>
        <w:rFonts w:hint="default"/>
        <w:lang w:val="fr-FR" w:eastAsia="fr-FR" w:bidi="fr-FR"/>
      </w:rPr>
    </w:lvl>
  </w:abstractNum>
  <w:abstractNum w:abstractNumId="6">
    <w:nsid w:val="2470EC97"/>
    <w:multiLevelType w:val="multilevel"/>
    <w:tmpl w:val="2470EC97"/>
    <w:lvl w:ilvl="0" w:tentative="0">
      <w:start w:val="0"/>
      <w:numFmt w:val="bullet"/>
      <w:lvlText w:val=""/>
      <w:lvlJc w:val="left"/>
      <w:pPr>
        <w:ind w:left="319" w:hanging="293"/>
      </w:pPr>
      <w:rPr>
        <w:rFonts w:hint="default" w:ascii="Wingdings 2" w:hAnsi="Wingdings 2" w:eastAsia="Wingdings 2" w:cs="Wingdings 2"/>
        <w:w w:val="99"/>
        <w:sz w:val="21"/>
        <w:szCs w:val="21"/>
        <w:lang w:val="fr-FR" w:eastAsia="fr-FR" w:bidi="fr-FR"/>
      </w:rPr>
    </w:lvl>
    <w:lvl w:ilvl="1" w:tentative="0">
      <w:start w:val="0"/>
      <w:numFmt w:val="bullet"/>
      <w:lvlText w:val="•"/>
      <w:lvlJc w:val="left"/>
      <w:pPr>
        <w:ind w:left="879" w:hanging="293"/>
      </w:pPr>
      <w:rPr>
        <w:rFonts w:hint="default"/>
        <w:lang w:val="fr-FR" w:eastAsia="fr-FR" w:bidi="fr-FR"/>
      </w:rPr>
    </w:lvl>
    <w:lvl w:ilvl="2" w:tentative="0">
      <w:start w:val="0"/>
      <w:numFmt w:val="bullet"/>
      <w:lvlText w:val="•"/>
      <w:lvlJc w:val="left"/>
      <w:pPr>
        <w:ind w:left="1438" w:hanging="293"/>
      </w:pPr>
      <w:rPr>
        <w:rFonts w:hint="default"/>
        <w:lang w:val="fr-FR" w:eastAsia="fr-FR" w:bidi="fr-FR"/>
      </w:rPr>
    </w:lvl>
    <w:lvl w:ilvl="3" w:tentative="0">
      <w:start w:val="0"/>
      <w:numFmt w:val="bullet"/>
      <w:lvlText w:val="•"/>
      <w:lvlJc w:val="left"/>
      <w:pPr>
        <w:ind w:left="1997" w:hanging="293"/>
      </w:pPr>
      <w:rPr>
        <w:rFonts w:hint="default"/>
        <w:lang w:val="fr-FR" w:eastAsia="fr-FR" w:bidi="fr-FR"/>
      </w:rPr>
    </w:lvl>
    <w:lvl w:ilvl="4" w:tentative="0">
      <w:start w:val="0"/>
      <w:numFmt w:val="bullet"/>
      <w:lvlText w:val="•"/>
      <w:lvlJc w:val="left"/>
      <w:pPr>
        <w:ind w:left="2556" w:hanging="293"/>
      </w:pPr>
      <w:rPr>
        <w:rFonts w:hint="default"/>
        <w:lang w:val="fr-FR" w:eastAsia="fr-FR" w:bidi="fr-FR"/>
      </w:rPr>
    </w:lvl>
    <w:lvl w:ilvl="5" w:tentative="0">
      <w:start w:val="0"/>
      <w:numFmt w:val="bullet"/>
      <w:lvlText w:val="•"/>
      <w:lvlJc w:val="left"/>
      <w:pPr>
        <w:ind w:left="3116" w:hanging="293"/>
      </w:pPr>
      <w:rPr>
        <w:rFonts w:hint="default"/>
        <w:lang w:val="fr-FR" w:eastAsia="fr-FR" w:bidi="fr-FR"/>
      </w:rPr>
    </w:lvl>
    <w:lvl w:ilvl="6" w:tentative="0">
      <w:start w:val="0"/>
      <w:numFmt w:val="bullet"/>
      <w:lvlText w:val="•"/>
      <w:lvlJc w:val="left"/>
      <w:pPr>
        <w:ind w:left="3675" w:hanging="293"/>
      </w:pPr>
      <w:rPr>
        <w:rFonts w:hint="default"/>
        <w:lang w:val="fr-FR" w:eastAsia="fr-FR" w:bidi="fr-FR"/>
      </w:rPr>
    </w:lvl>
    <w:lvl w:ilvl="7" w:tentative="0">
      <w:start w:val="0"/>
      <w:numFmt w:val="bullet"/>
      <w:lvlText w:val="•"/>
      <w:lvlJc w:val="left"/>
      <w:pPr>
        <w:ind w:left="4234" w:hanging="293"/>
      </w:pPr>
      <w:rPr>
        <w:rFonts w:hint="default"/>
        <w:lang w:val="fr-FR" w:eastAsia="fr-FR" w:bidi="fr-FR"/>
      </w:rPr>
    </w:lvl>
    <w:lvl w:ilvl="8" w:tentative="0">
      <w:start w:val="0"/>
      <w:numFmt w:val="bullet"/>
      <w:lvlText w:val="•"/>
      <w:lvlJc w:val="left"/>
      <w:pPr>
        <w:ind w:left="4793" w:hanging="293"/>
      </w:pPr>
      <w:rPr>
        <w:rFonts w:hint="default"/>
        <w:lang w:val="fr-FR" w:eastAsia="fr-FR" w:bidi="fr-FR"/>
      </w:rPr>
    </w:lvl>
  </w:abstractNum>
  <w:abstractNum w:abstractNumId="7">
    <w:nsid w:val="39A0D9AC"/>
    <w:multiLevelType w:val="multilevel"/>
    <w:tmpl w:val="39A0D9AC"/>
    <w:lvl w:ilvl="0" w:tentative="0">
      <w:start w:val="1"/>
      <w:numFmt w:val="decimal"/>
      <w:lvlText w:val="%1."/>
      <w:lvlJc w:val="left"/>
      <w:pPr>
        <w:ind w:left="320" w:hanging="209"/>
      </w:pPr>
      <w:rPr>
        <w:rFonts w:hint="default"/>
        <w:spacing w:val="-2"/>
        <w:w w:val="99"/>
        <w:lang w:val="fr-FR" w:eastAsia="fr-FR" w:bidi="fr-FR"/>
      </w:rPr>
    </w:lvl>
    <w:lvl w:ilvl="1" w:tentative="0">
      <w:start w:val="0"/>
      <w:numFmt w:val="bullet"/>
      <w:lvlText w:val="•"/>
      <w:lvlJc w:val="left"/>
      <w:pPr>
        <w:ind w:left="1826" w:hanging="209"/>
      </w:pPr>
      <w:rPr>
        <w:rFonts w:hint="default"/>
        <w:lang w:val="fr-FR" w:eastAsia="fr-FR" w:bidi="fr-FR"/>
      </w:rPr>
    </w:lvl>
    <w:lvl w:ilvl="2" w:tentative="0">
      <w:start w:val="0"/>
      <w:numFmt w:val="bullet"/>
      <w:lvlText w:val="•"/>
      <w:lvlJc w:val="left"/>
      <w:pPr>
        <w:ind w:left="3332" w:hanging="209"/>
      </w:pPr>
      <w:rPr>
        <w:rFonts w:hint="default"/>
        <w:lang w:val="fr-FR" w:eastAsia="fr-FR" w:bidi="fr-FR"/>
      </w:rPr>
    </w:lvl>
    <w:lvl w:ilvl="3" w:tentative="0">
      <w:start w:val="0"/>
      <w:numFmt w:val="bullet"/>
      <w:lvlText w:val="•"/>
      <w:lvlJc w:val="left"/>
      <w:pPr>
        <w:ind w:left="4838" w:hanging="209"/>
      </w:pPr>
      <w:rPr>
        <w:rFonts w:hint="default"/>
        <w:lang w:val="fr-FR" w:eastAsia="fr-FR" w:bidi="fr-FR"/>
      </w:rPr>
    </w:lvl>
    <w:lvl w:ilvl="4" w:tentative="0">
      <w:start w:val="0"/>
      <w:numFmt w:val="bullet"/>
      <w:lvlText w:val="•"/>
      <w:lvlJc w:val="left"/>
      <w:pPr>
        <w:ind w:left="6344" w:hanging="209"/>
      </w:pPr>
      <w:rPr>
        <w:rFonts w:hint="default"/>
        <w:lang w:val="fr-FR" w:eastAsia="fr-FR" w:bidi="fr-FR"/>
      </w:rPr>
    </w:lvl>
    <w:lvl w:ilvl="5" w:tentative="0">
      <w:start w:val="0"/>
      <w:numFmt w:val="bullet"/>
      <w:lvlText w:val="•"/>
      <w:lvlJc w:val="left"/>
      <w:pPr>
        <w:ind w:left="7850" w:hanging="209"/>
      </w:pPr>
      <w:rPr>
        <w:rFonts w:hint="default"/>
        <w:lang w:val="fr-FR" w:eastAsia="fr-FR" w:bidi="fr-FR"/>
      </w:rPr>
    </w:lvl>
    <w:lvl w:ilvl="6" w:tentative="0">
      <w:start w:val="0"/>
      <w:numFmt w:val="bullet"/>
      <w:lvlText w:val="•"/>
      <w:lvlJc w:val="left"/>
      <w:pPr>
        <w:ind w:left="9356" w:hanging="209"/>
      </w:pPr>
      <w:rPr>
        <w:rFonts w:hint="default"/>
        <w:lang w:val="fr-FR" w:eastAsia="fr-FR" w:bidi="fr-FR"/>
      </w:rPr>
    </w:lvl>
    <w:lvl w:ilvl="7" w:tentative="0">
      <w:start w:val="0"/>
      <w:numFmt w:val="bullet"/>
      <w:lvlText w:val="•"/>
      <w:lvlJc w:val="left"/>
      <w:pPr>
        <w:ind w:left="10862" w:hanging="209"/>
      </w:pPr>
      <w:rPr>
        <w:rFonts w:hint="default"/>
        <w:lang w:val="fr-FR" w:eastAsia="fr-FR" w:bidi="fr-FR"/>
      </w:rPr>
    </w:lvl>
    <w:lvl w:ilvl="8" w:tentative="0">
      <w:start w:val="0"/>
      <w:numFmt w:val="bullet"/>
      <w:lvlText w:val="•"/>
      <w:lvlJc w:val="left"/>
      <w:pPr>
        <w:ind w:left="12368" w:hanging="209"/>
      </w:pPr>
      <w:rPr>
        <w:rFonts w:hint="default"/>
        <w:lang w:val="fr-FR" w:eastAsia="fr-FR" w:bidi="fr-FR"/>
      </w:rPr>
    </w:lvl>
  </w:abstractNum>
  <w:abstractNum w:abstractNumId="8">
    <w:nsid w:val="46A08BB8"/>
    <w:multiLevelType w:val="multilevel"/>
    <w:tmpl w:val="46A08BB8"/>
    <w:lvl w:ilvl="0" w:tentative="0">
      <w:start w:val="1"/>
      <w:numFmt w:val="decimal"/>
      <w:lvlText w:val="%1."/>
      <w:lvlJc w:val="left"/>
      <w:pPr>
        <w:ind w:left="237" w:hanging="212"/>
      </w:pPr>
      <w:rPr>
        <w:rFonts w:hint="default"/>
        <w:spacing w:val="-2"/>
        <w:w w:val="99"/>
        <w:lang w:val="fr-FR" w:eastAsia="fr-FR" w:bidi="fr-FR"/>
      </w:rPr>
    </w:lvl>
    <w:lvl w:ilvl="1" w:tentative="0">
      <w:start w:val="0"/>
      <w:numFmt w:val="bullet"/>
      <w:lvlText w:val="•"/>
      <w:lvlJc w:val="left"/>
      <w:pPr>
        <w:ind w:left="1045" w:hanging="212"/>
      </w:pPr>
      <w:rPr>
        <w:rFonts w:hint="default"/>
        <w:lang w:val="fr-FR" w:eastAsia="fr-FR" w:bidi="fr-FR"/>
      </w:rPr>
    </w:lvl>
    <w:lvl w:ilvl="2" w:tentative="0">
      <w:start w:val="0"/>
      <w:numFmt w:val="bullet"/>
      <w:lvlText w:val="•"/>
      <w:lvlJc w:val="left"/>
      <w:pPr>
        <w:ind w:left="1851" w:hanging="212"/>
      </w:pPr>
      <w:rPr>
        <w:rFonts w:hint="default"/>
        <w:lang w:val="fr-FR" w:eastAsia="fr-FR" w:bidi="fr-FR"/>
      </w:rPr>
    </w:lvl>
    <w:lvl w:ilvl="3" w:tentative="0">
      <w:start w:val="0"/>
      <w:numFmt w:val="bullet"/>
      <w:lvlText w:val="•"/>
      <w:lvlJc w:val="left"/>
      <w:pPr>
        <w:ind w:left="2657" w:hanging="212"/>
      </w:pPr>
      <w:rPr>
        <w:rFonts w:hint="default"/>
        <w:lang w:val="fr-FR" w:eastAsia="fr-FR" w:bidi="fr-FR"/>
      </w:rPr>
    </w:lvl>
    <w:lvl w:ilvl="4" w:tentative="0">
      <w:start w:val="0"/>
      <w:numFmt w:val="bullet"/>
      <w:lvlText w:val="•"/>
      <w:lvlJc w:val="left"/>
      <w:pPr>
        <w:ind w:left="3463" w:hanging="212"/>
      </w:pPr>
      <w:rPr>
        <w:rFonts w:hint="default"/>
        <w:lang w:val="fr-FR" w:eastAsia="fr-FR" w:bidi="fr-FR"/>
      </w:rPr>
    </w:lvl>
    <w:lvl w:ilvl="5" w:tentative="0">
      <w:start w:val="0"/>
      <w:numFmt w:val="bullet"/>
      <w:lvlText w:val="•"/>
      <w:lvlJc w:val="left"/>
      <w:pPr>
        <w:ind w:left="4269" w:hanging="212"/>
      </w:pPr>
      <w:rPr>
        <w:rFonts w:hint="default"/>
        <w:lang w:val="fr-FR" w:eastAsia="fr-FR" w:bidi="fr-FR"/>
      </w:rPr>
    </w:lvl>
    <w:lvl w:ilvl="6" w:tentative="0">
      <w:start w:val="0"/>
      <w:numFmt w:val="bullet"/>
      <w:lvlText w:val="•"/>
      <w:lvlJc w:val="left"/>
      <w:pPr>
        <w:ind w:left="5075" w:hanging="212"/>
      </w:pPr>
      <w:rPr>
        <w:rFonts w:hint="default"/>
        <w:lang w:val="fr-FR" w:eastAsia="fr-FR" w:bidi="fr-FR"/>
      </w:rPr>
    </w:lvl>
    <w:lvl w:ilvl="7" w:tentative="0">
      <w:start w:val="0"/>
      <w:numFmt w:val="bullet"/>
      <w:lvlText w:val="•"/>
      <w:lvlJc w:val="left"/>
      <w:pPr>
        <w:ind w:left="5881" w:hanging="212"/>
      </w:pPr>
      <w:rPr>
        <w:rFonts w:hint="default"/>
        <w:lang w:val="fr-FR" w:eastAsia="fr-FR" w:bidi="fr-FR"/>
      </w:rPr>
    </w:lvl>
    <w:lvl w:ilvl="8" w:tentative="0">
      <w:start w:val="0"/>
      <w:numFmt w:val="bullet"/>
      <w:lvlText w:val="•"/>
      <w:lvlJc w:val="left"/>
      <w:pPr>
        <w:ind w:left="6687" w:hanging="212"/>
      </w:pPr>
      <w:rPr>
        <w:rFonts w:hint="default"/>
        <w:lang w:val="fr-FR" w:eastAsia="fr-FR" w:bidi="fr-FR"/>
      </w:rPr>
    </w:lvl>
  </w:abstractNum>
  <w:abstractNum w:abstractNumId="9">
    <w:nsid w:val="4C1BAE26"/>
    <w:multiLevelType w:val="multilevel"/>
    <w:tmpl w:val="4C1BAE26"/>
    <w:lvl w:ilvl="0" w:tentative="0">
      <w:start w:val="0"/>
      <w:numFmt w:val="bullet"/>
      <w:lvlText w:val=""/>
      <w:lvlJc w:val="left"/>
      <w:pPr>
        <w:ind w:left="214" w:hanging="188"/>
      </w:pPr>
      <w:rPr>
        <w:rFonts w:hint="default" w:ascii="Wingdings 2" w:hAnsi="Wingdings 2" w:eastAsia="Wingdings 2" w:cs="Wingdings 2"/>
        <w:w w:val="99"/>
        <w:sz w:val="19"/>
        <w:szCs w:val="19"/>
        <w:lang w:val="fr-FR" w:eastAsia="fr-FR" w:bidi="fr-FR"/>
      </w:rPr>
    </w:lvl>
    <w:lvl w:ilvl="1" w:tentative="0">
      <w:start w:val="0"/>
      <w:numFmt w:val="bullet"/>
      <w:lvlText w:val="•"/>
      <w:lvlJc w:val="left"/>
      <w:pPr>
        <w:ind w:left="789" w:hanging="188"/>
      </w:pPr>
      <w:rPr>
        <w:rFonts w:hint="default"/>
        <w:lang w:val="fr-FR" w:eastAsia="fr-FR" w:bidi="fr-FR"/>
      </w:rPr>
    </w:lvl>
    <w:lvl w:ilvl="2" w:tentative="0">
      <w:start w:val="0"/>
      <w:numFmt w:val="bullet"/>
      <w:lvlText w:val="•"/>
      <w:lvlJc w:val="left"/>
      <w:pPr>
        <w:ind w:left="1358" w:hanging="188"/>
      </w:pPr>
      <w:rPr>
        <w:rFonts w:hint="default"/>
        <w:lang w:val="fr-FR" w:eastAsia="fr-FR" w:bidi="fr-FR"/>
      </w:rPr>
    </w:lvl>
    <w:lvl w:ilvl="3" w:tentative="0">
      <w:start w:val="0"/>
      <w:numFmt w:val="bullet"/>
      <w:lvlText w:val="•"/>
      <w:lvlJc w:val="left"/>
      <w:pPr>
        <w:ind w:left="1927" w:hanging="188"/>
      </w:pPr>
      <w:rPr>
        <w:rFonts w:hint="default"/>
        <w:lang w:val="fr-FR" w:eastAsia="fr-FR" w:bidi="fr-FR"/>
      </w:rPr>
    </w:lvl>
    <w:lvl w:ilvl="4" w:tentative="0">
      <w:start w:val="0"/>
      <w:numFmt w:val="bullet"/>
      <w:lvlText w:val="•"/>
      <w:lvlJc w:val="left"/>
      <w:pPr>
        <w:ind w:left="2496" w:hanging="188"/>
      </w:pPr>
      <w:rPr>
        <w:rFonts w:hint="default"/>
        <w:lang w:val="fr-FR" w:eastAsia="fr-FR" w:bidi="fr-FR"/>
      </w:rPr>
    </w:lvl>
    <w:lvl w:ilvl="5" w:tentative="0">
      <w:start w:val="0"/>
      <w:numFmt w:val="bullet"/>
      <w:lvlText w:val="•"/>
      <w:lvlJc w:val="left"/>
      <w:pPr>
        <w:ind w:left="3066" w:hanging="188"/>
      </w:pPr>
      <w:rPr>
        <w:rFonts w:hint="default"/>
        <w:lang w:val="fr-FR" w:eastAsia="fr-FR" w:bidi="fr-FR"/>
      </w:rPr>
    </w:lvl>
    <w:lvl w:ilvl="6" w:tentative="0">
      <w:start w:val="0"/>
      <w:numFmt w:val="bullet"/>
      <w:lvlText w:val="•"/>
      <w:lvlJc w:val="left"/>
      <w:pPr>
        <w:ind w:left="3635" w:hanging="188"/>
      </w:pPr>
      <w:rPr>
        <w:rFonts w:hint="default"/>
        <w:lang w:val="fr-FR" w:eastAsia="fr-FR" w:bidi="fr-FR"/>
      </w:rPr>
    </w:lvl>
    <w:lvl w:ilvl="7" w:tentative="0">
      <w:start w:val="0"/>
      <w:numFmt w:val="bullet"/>
      <w:lvlText w:val="•"/>
      <w:lvlJc w:val="left"/>
      <w:pPr>
        <w:ind w:left="4204" w:hanging="188"/>
      </w:pPr>
      <w:rPr>
        <w:rFonts w:hint="default"/>
        <w:lang w:val="fr-FR" w:eastAsia="fr-FR" w:bidi="fr-FR"/>
      </w:rPr>
    </w:lvl>
    <w:lvl w:ilvl="8" w:tentative="0">
      <w:start w:val="0"/>
      <w:numFmt w:val="bullet"/>
      <w:lvlText w:val="•"/>
      <w:lvlJc w:val="left"/>
      <w:pPr>
        <w:ind w:left="4773" w:hanging="188"/>
      </w:pPr>
      <w:rPr>
        <w:rFonts w:hint="default"/>
        <w:lang w:val="fr-FR" w:eastAsia="fr-FR" w:bidi="fr-FR"/>
      </w:rPr>
    </w:lvl>
  </w:abstractNum>
  <w:abstractNum w:abstractNumId="10">
    <w:nsid w:val="60382F6E"/>
    <w:multiLevelType w:val="multilevel"/>
    <w:tmpl w:val="60382F6E"/>
    <w:lvl w:ilvl="0" w:tentative="0">
      <w:start w:val="0"/>
      <w:numFmt w:val="bullet"/>
      <w:lvlText w:val=""/>
      <w:lvlJc w:val="left"/>
      <w:pPr>
        <w:ind w:left="214" w:hanging="188"/>
      </w:pPr>
      <w:rPr>
        <w:rFonts w:hint="default" w:ascii="Wingdings 2" w:hAnsi="Wingdings 2" w:eastAsia="Wingdings 2" w:cs="Wingdings 2"/>
        <w:w w:val="99"/>
        <w:sz w:val="19"/>
        <w:szCs w:val="19"/>
        <w:lang w:val="fr-FR" w:eastAsia="fr-FR" w:bidi="fr-FR"/>
      </w:rPr>
    </w:lvl>
    <w:lvl w:ilvl="1" w:tentative="0">
      <w:start w:val="0"/>
      <w:numFmt w:val="bullet"/>
      <w:lvlText w:val="•"/>
      <w:lvlJc w:val="left"/>
      <w:pPr>
        <w:ind w:left="1028" w:hanging="188"/>
      </w:pPr>
      <w:rPr>
        <w:rFonts w:hint="default"/>
        <w:lang w:val="fr-FR" w:eastAsia="fr-FR" w:bidi="fr-FR"/>
      </w:rPr>
    </w:lvl>
    <w:lvl w:ilvl="2" w:tentative="0">
      <w:start w:val="0"/>
      <w:numFmt w:val="bullet"/>
      <w:lvlText w:val="•"/>
      <w:lvlJc w:val="left"/>
      <w:pPr>
        <w:ind w:left="1836" w:hanging="188"/>
      </w:pPr>
      <w:rPr>
        <w:rFonts w:hint="default"/>
        <w:lang w:val="fr-FR" w:eastAsia="fr-FR" w:bidi="fr-FR"/>
      </w:rPr>
    </w:lvl>
    <w:lvl w:ilvl="3" w:tentative="0">
      <w:start w:val="0"/>
      <w:numFmt w:val="bullet"/>
      <w:lvlText w:val="•"/>
      <w:lvlJc w:val="left"/>
      <w:pPr>
        <w:ind w:left="2644" w:hanging="188"/>
      </w:pPr>
      <w:rPr>
        <w:rFonts w:hint="default"/>
        <w:lang w:val="fr-FR" w:eastAsia="fr-FR" w:bidi="fr-FR"/>
      </w:rPr>
    </w:lvl>
    <w:lvl w:ilvl="4" w:tentative="0">
      <w:start w:val="0"/>
      <w:numFmt w:val="bullet"/>
      <w:lvlText w:val="•"/>
      <w:lvlJc w:val="left"/>
      <w:pPr>
        <w:ind w:left="3453" w:hanging="188"/>
      </w:pPr>
      <w:rPr>
        <w:rFonts w:hint="default"/>
        <w:lang w:val="fr-FR" w:eastAsia="fr-FR" w:bidi="fr-FR"/>
      </w:rPr>
    </w:lvl>
    <w:lvl w:ilvl="5" w:tentative="0">
      <w:start w:val="0"/>
      <w:numFmt w:val="bullet"/>
      <w:lvlText w:val="•"/>
      <w:lvlJc w:val="left"/>
      <w:pPr>
        <w:ind w:left="4261" w:hanging="188"/>
      </w:pPr>
      <w:rPr>
        <w:rFonts w:hint="default"/>
        <w:lang w:val="fr-FR" w:eastAsia="fr-FR" w:bidi="fr-FR"/>
      </w:rPr>
    </w:lvl>
    <w:lvl w:ilvl="6" w:tentative="0">
      <w:start w:val="0"/>
      <w:numFmt w:val="bullet"/>
      <w:lvlText w:val="•"/>
      <w:lvlJc w:val="left"/>
      <w:pPr>
        <w:ind w:left="5069" w:hanging="188"/>
      </w:pPr>
      <w:rPr>
        <w:rFonts w:hint="default"/>
        <w:lang w:val="fr-FR" w:eastAsia="fr-FR" w:bidi="fr-FR"/>
      </w:rPr>
    </w:lvl>
    <w:lvl w:ilvl="7" w:tentative="0">
      <w:start w:val="0"/>
      <w:numFmt w:val="bullet"/>
      <w:lvlText w:val="•"/>
      <w:lvlJc w:val="left"/>
      <w:pPr>
        <w:ind w:left="5878" w:hanging="188"/>
      </w:pPr>
      <w:rPr>
        <w:rFonts w:hint="default"/>
        <w:lang w:val="fr-FR" w:eastAsia="fr-FR" w:bidi="fr-FR"/>
      </w:rPr>
    </w:lvl>
    <w:lvl w:ilvl="8" w:tentative="0">
      <w:start w:val="0"/>
      <w:numFmt w:val="bullet"/>
      <w:lvlText w:val="•"/>
      <w:lvlJc w:val="left"/>
      <w:pPr>
        <w:ind w:left="6686" w:hanging="188"/>
      </w:pPr>
      <w:rPr>
        <w:rFonts w:hint="default"/>
        <w:lang w:val="fr-FR" w:eastAsia="fr-FR" w:bidi="fr-FR"/>
      </w:rPr>
    </w:lvl>
  </w:abstractNum>
  <w:abstractNum w:abstractNumId="11">
    <w:nsid w:val="629F7852"/>
    <w:multiLevelType w:val="multilevel"/>
    <w:tmpl w:val="629F7852"/>
    <w:lvl w:ilvl="0" w:tentative="0">
      <w:start w:val="0"/>
      <w:numFmt w:val="bullet"/>
      <w:lvlText w:val=""/>
      <w:lvlJc w:val="left"/>
      <w:pPr>
        <w:ind w:left="570" w:hanging="293"/>
      </w:pPr>
      <w:rPr>
        <w:rFonts w:hint="default" w:ascii="Wingdings" w:hAnsi="Wingdings" w:eastAsia="Wingdings" w:cs="Wingdings"/>
        <w:w w:val="99"/>
        <w:sz w:val="21"/>
        <w:szCs w:val="21"/>
        <w:lang w:val="fr-FR" w:eastAsia="fr-FR" w:bidi="fr-FR"/>
      </w:rPr>
    </w:lvl>
    <w:lvl w:ilvl="1" w:tentative="0">
      <w:start w:val="0"/>
      <w:numFmt w:val="bullet"/>
      <w:lvlText w:val="•"/>
      <w:lvlJc w:val="left"/>
      <w:pPr>
        <w:ind w:left="759" w:hanging="293"/>
      </w:pPr>
      <w:rPr>
        <w:rFonts w:hint="default"/>
        <w:lang w:val="fr-FR" w:eastAsia="fr-FR" w:bidi="fr-FR"/>
      </w:rPr>
    </w:lvl>
    <w:lvl w:ilvl="2" w:tentative="0">
      <w:start w:val="0"/>
      <w:numFmt w:val="bullet"/>
      <w:lvlText w:val="•"/>
      <w:lvlJc w:val="left"/>
      <w:pPr>
        <w:ind w:left="938" w:hanging="293"/>
      </w:pPr>
      <w:rPr>
        <w:rFonts w:hint="default"/>
        <w:lang w:val="fr-FR" w:eastAsia="fr-FR" w:bidi="fr-FR"/>
      </w:rPr>
    </w:lvl>
    <w:lvl w:ilvl="3" w:tentative="0">
      <w:start w:val="0"/>
      <w:numFmt w:val="bullet"/>
      <w:lvlText w:val="•"/>
      <w:lvlJc w:val="left"/>
      <w:pPr>
        <w:ind w:left="1117" w:hanging="293"/>
      </w:pPr>
      <w:rPr>
        <w:rFonts w:hint="default"/>
        <w:lang w:val="fr-FR" w:eastAsia="fr-FR" w:bidi="fr-FR"/>
      </w:rPr>
    </w:lvl>
    <w:lvl w:ilvl="4" w:tentative="0">
      <w:start w:val="0"/>
      <w:numFmt w:val="bullet"/>
      <w:lvlText w:val="•"/>
      <w:lvlJc w:val="left"/>
      <w:pPr>
        <w:ind w:left="1296" w:hanging="293"/>
      </w:pPr>
      <w:rPr>
        <w:rFonts w:hint="default"/>
        <w:lang w:val="fr-FR" w:eastAsia="fr-FR" w:bidi="fr-FR"/>
      </w:rPr>
    </w:lvl>
    <w:lvl w:ilvl="5" w:tentative="0">
      <w:start w:val="0"/>
      <w:numFmt w:val="bullet"/>
      <w:lvlText w:val="•"/>
      <w:lvlJc w:val="left"/>
      <w:pPr>
        <w:ind w:left="1475" w:hanging="293"/>
      </w:pPr>
      <w:rPr>
        <w:rFonts w:hint="default"/>
        <w:lang w:val="fr-FR" w:eastAsia="fr-FR" w:bidi="fr-FR"/>
      </w:rPr>
    </w:lvl>
    <w:lvl w:ilvl="6" w:tentative="0">
      <w:start w:val="0"/>
      <w:numFmt w:val="bullet"/>
      <w:lvlText w:val="•"/>
      <w:lvlJc w:val="left"/>
      <w:pPr>
        <w:ind w:left="1654" w:hanging="293"/>
      </w:pPr>
      <w:rPr>
        <w:rFonts w:hint="default"/>
        <w:lang w:val="fr-FR" w:eastAsia="fr-FR" w:bidi="fr-FR"/>
      </w:rPr>
    </w:lvl>
    <w:lvl w:ilvl="7" w:tentative="0">
      <w:start w:val="0"/>
      <w:numFmt w:val="bullet"/>
      <w:lvlText w:val="•"/>
      <w:lvlJc w:val="left"/>
      <w:pPr>
        <w:ind w:left="1833" w:hanging="293"/>
      </w:pPr>
      <w:rPr>
        <w:rFonts w:hint="default"/>
        <w:lang w:val="fr-FR" w:eastAsia="fr-FR" w:bidi="fr-FR"/>
      </w:rPr>
    </w:lvl>
    <w:lvl w:ilvl="8" w:tentative="0">
      <w:start w:val="0"/>
      <w:numFmt w:val="bullet"/>
      <w:lvlText w:val="•"/>
      <w:lvlJc w:val="left"/>
      <w:pPr>
        <w:ind w:left="2012" w:hanging="293"/>
      </w:pPr>
      <w:rPr>
        <w:rFonts w:hint="default"/>
        <w:lang w:val="fr-FR" w:eastAsia="fr-FR" w:bidi="fr-FR"/>
      </w:rPr>
    </w:lvl>
  </w:abstractNum>
  <w:abstractNum w:abstractNumId="12">
    <w:nsid w:val="77ECEA79"/>
    <w:multiLevelType w:val="multilevel"/>
    <w:tmpl w:val="77ECEA79"/>
    <w:lvl w:ilvl="0" w:tentative="0">
      <w:start w:val="0"/>
      <w:numFmt w:val="bullet"/>
      <w:lvlText w:val=""/>
      <w:lvlJc w:val="left"/>
      <w:pPr>
        <w:ind w:left="570" w:hanging="293"/>
      </w:pPr>
      <w:rPr>
        <w:rFonts w:hint="default" w:ascii="Wingdings" w:hAnsi="Wingdings" w:eastAsia="Wingdings" w:cs="Wingdings"/>
        <w:w w:val="99"/>
        <w:sz w:val="21"/>
        <w:szCs w:val="21"/>
        <w:lang w:val="fr-FR" w:eastAsia="fr-FR" w:bidi="fr-FR"/>
      </w:rPr>
    </w:lvl>
    <w:lvl w:ilvl="1" w:tentative="0">
      <w:start w:val="0"/>
      <w:numFmt w:val="bullet"/>
      <w:lvlText w:val="•"/>
      <w:lvlJc w:val="left"/>
      <w:pPr>
        <w:ind w:left="759" w:hanging="293"/>
      </w:pPr>
      <w:rPr>
        <w:rFonts w:hint="default"/>
        <w:lang w:val="fr-FR" w:eastAsia="fr-FR" w:bidi="fr-FR"/>
      </w:rPr>
    </w:lvl>
    <w:lvl w:ilvl="2" w:tentative="0">
      <w:start w:val="0"/>
      <w:numFmt w:val="bullet"/>
      <w:lvlText w:val="•"/>
      <w:lvlJc w:val="left"/>
      <w:pPr>
        <w:ind w:left="938" w:hanging="293"/>
      </w:pPr>
      <w:rPr>
        <w:rFonts w:hint="default"/>
        <w:lang w:val="fr-FR" w:eastAsia="fr-FR" w:bidi="fr-FR"/>
      </w:rPr>
    </w:lvl>
    <w:lvl w:ilvl="3" w:tentative="0">
      <w:start w:val="0"/>
      <w:numFmt w:val="bullet"/>
      <w:lvlText w:val="•"/>
      <w:lvlJc w:val="left"/>
      <w:pPr>
        <w:ind w:left="1117" w:hanging="293"/>
      </w:pPr>
      <w:rPr>
        <w:rFonts w:hint="default"/>
        <w:lang w:val="fr-FR" w:eastAsia="fr-FR" w:bidi="fr-FR"/>
      </w:rPr>
    </w:lvl>
    <w:lvl w:ilvl="4" w:tentative="0">
      <w:start w:val="0"/>
      <w:numFmt w:val="bullet"/>
      <w:lvlText w:val="•"/>
      <w:lvlJc w:val="left"/>
      <w:pPr>
        <w:ind w:left="1296" w:hanging="293"/>
      </w:pPr>
      <w:rPr>
        <w:rFonts w:hint="default"/>
        <w:lang w:val="fr-FR" w:eastAsia="fr-FR" w:bidi="fr-FR"/>
      </w:rPr>
    </w:lvl>
    <w:lvl w:ilvl="5" w:tentative="0">
      <w:start w:val="0"/>
      <w:numFmt w:val="bullet"/>
      <w:lvlText w:val="•"/>
      <w:lvlJc w:val="left"/>
      <w:pPr>
        <w:ind w:left="1475" w:hanging="293"/>
      </w:pPr>
      <w:rPr>
        <w:rFonts w:hint="default"/>
        <w:lang w:val="fr-FR" w:eastAsia="fr-FR" w:bidi="fr-FR"/>
      </w:rPr>
    </w:lvl>
    <w:lvl w:ilvl="6" w:tentative="0">
      <w:start w:val="0"/>
      <w:numFmt w:val="bullet"/>
      <w:lvlText w:val="•"/>
      <w:lvlJc w:val="left"/>
      <w:pPr>
        <w:ind w:left="1654" w:hanging="293"/>
      </w:pPr>
      <w:rPr>
        <w:rFonts w:hint="default"/>
        <w:lang w:val="fr-FR" w:eastAsia="fr-FR" w:bidi="fr-FR"/>
      </w:rPr>
    </w:lvl>
    <w:lvl w:ilvl="7" w:tentative="0">
      <w:start w:val="0"/>
      <w:numFmt w:val="bullet"/>
      <w:lvlText w:val="•"/>
      <w:lvlJc w:val="left"/>
      <w:pPr>
        <w:ind w:left="1833" w:hanging="293"/>
      </w:pPr>
      <w:rPr>
        <w:rFonts w:hint="default"/>
        <w:lang w:val="fr-FR" w:eastAsia="fr-FR" w:bidi="fr-FR"/>
      </w:rPr>
    </w:lvl>
    <w:lvl w:ilvl="8" w:tentative="0">
      <w:start w:val="0"/>
      <w:numFmt w:val="bullet"/>
      <w:lvlText w:val="•"/>
      <w:lvlJc w:val="left"/>
      <w:pPr>
        <w:ind w:left="2012" w:hanging="293"/>
      </w:pPr>
      <w:rPr>
        <w:rFonts w:hint="default"/>
        <w:lang w:val="fr-FR" w:eastAsia="fr-FR" w:bidi="fr-FR"/>
      </w:rPr>
    </w:lvl>
  </w:abstractNum>
  <w:abstractNum w:abstractNumId="13">
    <w:nsid w:val="7C246926"/>
    <w:multiLevelType w:val="multilevel"/>
    <w:tmpl w:val="7C246926"/>
    <w:lvl w:ilvl="0" w:tentative="0">
      <w:start w:val="7"/>
      <w:numFmt w:val="decimal"/>
      <w:lvlText w:val="%1"/>
      <w:lvlJc w:val="left"/>
      <w:pPr>
        <w:ind w:left="393" w:hanging="368"/>
      </w:pPr>
      <w:rPr>
        <w:rFonts w:hint="default"/>
        <w:lang w:val="fr-FR" w:eastAsia="fr-FR" w:bidi="fr-FR"/>
      </w:rPr>
    </w:lvl>
    <w:lvl w:ilvl="1" w:tentative="0">
      <w:start w:val="1"/>
      <w:numFmt w:val="decimal"/>
      <w:lvlText w:val="%1.%2"/>
      <w:lvlJc w:val="left"/>
      <w:pPr>
        <w:ind w:left="393" w:hanging="368"/>
      </w:pPr>
      <w:rPr>
        <w:rFonts w:hint="default" w:ascii="宋体" w:hAnsi="宋体" w:eastAsia="宋体" w:cs="宋体"/>
        <w:spacing w:val="0"/>
        <w:w w:val="99"/>
        <w:sz w:val="21"/>
        <w:szCs w:val="21"/>
        <w:lang w:val="fr-FR" w:eastAsia="fr-FR" w:bidi="fr-FR"/>
      </w:rPr>
    </w:lvl>
    <w:lvl w:ilvl="2" w:tentative="0">
      <w:start w:val="0"/>
      <w:numFmt w:val="bullet"/>
      <w:lvlText w:val="•"/>
      <w:lvlJc w:val="left"/>
      <w:pPr>
        <w:ind w:left="1979" w:hanging="368"/>
      </w:pPr>
      <w:rPr>
        <w:rFonts w:hint="default"/>
        <w:lang w:val="fr-FR" w:eastAsia="fr-FR" w:bidi="fr-FR"/>
      </w:rPr>
    </w:lvl>
    <w:lvl w:ilvl="3" w:tentative="0">
      <w:start w:val="0"/>
      <w:numFmt w:val="bullet"/>
      <w:lvlText w:val="•"/>
      <w:lvlJc w:val="left"/>
      <w:pPr>
        <w:ind w:left="2769" w:hanging="368"/>
      </w:pPr>
      <w:rPr>
        <w:rFonts w:hint="default"/>
        <w:lang w:val="fr-FR" w:eastAsia="fr-FR" w:bidi="fr-FR"/>
      </w:rPr>
    </w:lvl>
    <w:lvl w:ilvl="4" w:tentative="0">
      <w:start w:val="0"/>
      <w:numFmt w:val="bullet"/>
      <w:lvlText w:val="•"/>
      <w:lvlJc w:val="left"/>
      <w:pPr>
        <w:ind w:left="3559" w:hanging="368"/>
      </w:pPr>
      <w:rPr>
        <w:rFonts w:hint="default"/>
        <w:lang w:val="fr-FR" w:eastAsia="fr-FR" w:bidi="fr-FR"/>
      </w:rPr>
    </w:lvl>
    <w:lvl w:ilvl="5" w:tentative="0">
      <w:start w:val="0"/>
      <w:numFmt w:val="bullet"/>
      <w:lvlText w:val="•"/>
      <w:lvlJc w:val="left"/>
      <w:pPr>
        <w:ind w:left="4349" w:hanging="368"/>
      </w:pPr>
      <w:rPr>
        <w:rFonts w:hint="default"/>
        <w:lang w:val="fr-FR" w:eastAsia="fr-FR" w:bidi="fr-FR"/>
      </w:rPr>
    </w:lvl>
    <w:lvl w:ilvl="6" w:tentative="0">
      <w:start w:val="0"/>
      <w:numFmt w:val="bullet"/>
      <w:lvlText w:val="•"/>
      <w:lvlJc w:val="left"/>
      <w:pPr>
        <w:ind w:left="5139" w:hanging="368"/>
      </w:pPr>
      <w:rPr>
        <w:rFonts w:hint="default"/>
        <w:lang w:val="fr-FR" w:eastAsia="fr-FR" w:bidi="fr-FR"/>
      </w:rPr>
    </w:lvl>
    <w:lvl w:ilvl="7" w:tentative="0">
      <w:start w:val="0"/>
      <w:numFmt w:val="bullet"/>
      <w:lvlText w:val="•"/>
      <w:lvlJc w:val="left"/>
      <w:pPr>
        <w:ind w:left="5929" w:hanging="368"/>
      </w:pPr>
      <w:rPr>
        <w:rFonts w:hint="default"/>
        <w:lang w:val="fr-FR" w:eastAsia="fr-FR" w:bidi="fr-FR"/>
      </w:rPr>
    </w:lvl>
    <w:lvl w:ilvl="8" w:tentative="0">
      <w:start w:val="0"/>
      <w:numFmt w:val="bullet"/>
      <w:lvlText w:val="•"/>
      <w:lvlJc w:val="left"/>
      <w:pPr>
        <w:ind w:left="6719" w:hanging="368"/>
      </w:pPr>
      <w:rPr>
        <w:rFonts w:hint="default"/>
        <w:lang w:val="fr-FR" w:eastAsia="fr-FR" w:bidi="fr-FR"/>
      </w:rPr>
    </w:lvl>
  </w:abstractNum>
  <w:num w:numId="1">
    <w:abstractNumId w:val="6"/>
  </w:num>
  <w:num w:numId="2">
    <w:abstractNumId w:val="4"/>
  </w:num>
  <w:num w:numId="3">
    <w:abstractNumId w:val="3"/>
  </w:num>
  <w:num w:numId="4">
    <w:abstractNumId w:val="9"/>
  </w:num>
  <w:num w:numId="5">
    <w:abstractNumId w:val="10"/>
  </w:num>
  <w:num w:numId="6">
    <w:abstractNumId w:val="5"/>
  </w:num>
  <w:num w:numId="7">
    <w:abstractNumId w:val="8"/>
  </w:num>
  <w:num w:numId="8">
    <w:abstractNumId w:val="1"/>
  </w:num>
  <w:num w:numId="9">
    <w:abstractNumId w:val="13"/>
  </w:num>
  <w:num w:numId="10">
    <w:abstractNumId w:val="12"/>
  </w:num>
  <w:num w:numId="11">
    <w:abstractNumId w:val="2"/>
  </w:num>
  <w:num w:numId="12">
    <w:abstractNumId w:val="1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ZWMxMmI4OWE2ZjE4Yjg2MTNmZjZhZDhjYTEzNGYifQ=="/>
  </w:docVars>
  <w:rsids>
    <w:rsidRoot w:val="009F2BB8"/>
    <w:rsid w:val="00163B4C"/>
    <w:rsid w:val="001B4DD0"/>
    <w:rsid w:val="001B5779"/>
    <w:rsid w:val="001D1EA0"/>
    <w:rsid w:val="001E1F6D"/>
    <w:rsid w:val="00230AF5"/>
    <w:rsid w:val="00257293"/>
    <w:rsid w:val="00271E3F"/>
    <w:rsid w:val="002B5021"/>
    <w:rsid w:val="002C3E94"/>
    <w:rsid w:val="00317D57"/>
    <w:rsid w:val="00330FFE"/>
    <w:rsid w:val="003364D8"/>
    <w:rsid w:val="00363535"/>
    <w:rsid w:val="0043314A"/>
    <w:rsid w:val="004422D2"/>
    <w:rsid w:val="00454AC1"/>
    <w:rsid w:val="00474D74"/>
    <w:rsid w:val="00480EBE"/>
    <w:rsid w:val="005D4A31"/>
    <w:rsid w:val="0071052A"/>
    <w:rsid w:val="00727A9D"/>
    <w:rsid w:val="00777221"/>
    <w:rsid w:val="007A7BA3"/>
    <w:rsid w:val="008159A3"/>
    <w:rsid w:val="008269EB"/>
    <w:rsid w:val="00856B09"/>
    <w:rsid w:val="008A4709"/>
    <w:rsid w:val="008D30C5"/>
    <w:rsid w:val="00904204"/>
    <w:rsid w:val="00935132"/>
    <w:rsid w:val="00936428"/>
    <w:rsid w:val="00955B41"/>
    <w:rsid w:val="00982FAF"/>
    <w:rsid w:val="009F2BB8"/>
    <w:rsid w:val="009F2DE3"/>
    <w:rsid w:val="00A44FA6"/>
    <w:rsid w:val="00A47FB5"/>
    <w:rsid w:val="00A90E68"/>
    <w:rsid w:val="00AD4BAE"/>
    <w:rsid w:val="00B45372"/>
    <w:rsid w:val="00B516EC"/>
    <w:rsid w:val="00B95CC9"/>
    <w:rsid w:val="00BA2CD3"/>
    <w:rsid w:val="00BA4BCA"/>
    <w:rsid w:val="00C413C5"/>
    <w:rsid w:val="00C5276F"/>
    <w:rsid w:val="00C723F0"/>
    <w:rsid w:val="00C82701"/>
    <w:rsid w:val="00CB7CF7"/>
    <w:rsid w:val="00D36B33"/>
    <w:rsid w:val="00D43C6F"/>
    <w:rsid w:val="00DD177C"/>
    <w:rsid w:val="00DE1B01"/>
    <w:rsid w:val="00E12A74"/>
    <w:rsid w:val="00E50737"/>
    <w:rsid w:val="00E74EC2"/>
    <w:rsid w:val="00E974F5"/>
    <w:rsid w:val="00EB4285"/>
    <w:rsid w:val="00F17255"/>
    <w:rsid w:val="00F5037F"/>
    <w:rsid w:val="00F544CF"/>
    <w:rsid w:val="00F7459E"/>
    <w:rsid w:val="00FA0FC6"/>
    <w:rsid w:val="088968DD"/>
    <w:rsid w:val="11E903EC"/>
    <w:rsid w:val="164107F7"/>
    <w:rsid w:val="218C684D"/>
    <w:rsid w:val="265E2CFF"/>
    <w:rsid w:val="26E57361"/>
    <w:rsid w:val="3C341A62"/>
    <w:rsid w:val="3C986098"/>
    <w:rsid w:val="3D622146"/>
    <w:rsid w:val="45DB6DB6"/>
    <w:rsid w:val="47F30E6D"/>
    <w:rsid w:val="5AB26B9A"/>
    <w:rsid w:val="6FB72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fr-FR" w:eastAsia="fr-FR" w:bidi="fr-FR"/>
    </w:rPr>
  </w:style>
  <w:style w:type="paragraph" w:styleId="2">
    <w:name w:val="heading 1"/>
    <w:basedOn w:val="1"/>
    <w:next w:val="1"/>
    <w:qFormat/>
    <w:uiPriority w:val="1"/>
    <w:pPr>
      <w:spacing w:before="70"/>
      <w:ind w:left="112"/>
      <w:outlineLvl w:val="0"/>
    </w:pPr>
    <w:rPr>
      <w:rFonts w:ascii="黑体" w:hAnsi="黑体" w:eastAsia="黑体" w:cs="黑体"/>
      <w:b/>
      <w:bCs/>
      <w:sz w:val="21"/>
      <w:szCs w:val="21"/>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1"/>
      <w:szCs w:val="21"/>
    </w:rPr>
  </w:style>
  <w:style w:type="paragraph" w:styleId="4">
    <w:name w:val="footer"/>
    <w:basedOn w:val="1"/>
    <w:link w:val="12"/>
    <w:qFormat/>
    <w:uiPriority w:val="99"/>
    <w:pPr>
      <w:tabs>
        <w:tab w:val="center" w:pos="4153"/>
        <w:tab w:val="right" w:pos="8306"/>
      </w:tabs>
      <w:snapToGrid w:val="0"/>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55"/>
      <w:ind w:left="323" w:hanging="212"/>
    </w:pPr>
  </w:style>
  <w:style w:type="paragraph" w:customStyle="1" w:styleId="10">
    <w:name w:val="Table Paragraph"/>
    <w:basedOn w:val="1"/>
    <w:qFormat/>
    <w:uiPriority w:val="1"/>
  </w:style>
  <w:style w:type="character" w:customStyle="1" w:styleId="11">
    <w:name w:val="页眉 字符"/>
    <w:basedOn w:val="7"/>
    <w:link w:val="5"/>
    <w:qFormat/>
    <w:uiPriority w:val="0"/>
    <w:rPr>
      <w:rFonts w:ascii="宋体" w:hAnsi="宋体" w:eastAsia="宋体" w:cs="宋体"/>
      <w:sz w:val="18"/>
      <w:szCs w:val="18"/>
      <w:lang w:val="fr-FR" w:eastAsia="fr-FR" w:bidi="fr-FR"/>
    </w:rPr>
  </w:style>
  <w:style w:type="character" w:customStyle="1" w:styleId="12">
    <w:name w:val="页脚 字符"/>
    <w:basedOn w:val="7"/>
    <w:link w:val="4"/>
    <w:qFormat/>
    <w:uiPriority w:val="99"/>
    <w:rPr>
      <w:rFonts w:ascii="宋体" w:hAnsi="宋体" w:eastAsia="宋体" w:cs="宋体"/>
      <w:sz w:val="18"/>
      <w:szCs w:val="18"/>
      <w:lang w:val="fr-FR" w:eastAsia="fr-FR" w:bidi="fr-F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D592EF-EB0B-4593-BCD4-F7C132ED6CEB}">
  <ds:schemaRefs/>
</ds:datastoreItem>
</file>

<file path=docProps/app.xml><?xml version="1.0" encoding="utf-8"?>
<Properties xmlns="http://schemas.openxmlformats.org/officeDocument/2006/extended-properties" xmlns:vt="http://schemas.openxmlformats.org/officeDocument/2006/docPropsVTypes">
  <Template>Normal</Template>
  <Pages>3</Pages>
  <Words>1650</Words>
  <Characters>1778</Characters>
  <Lines>16</Lines>
  <Paragraphs>4</Paragraphs>
  <TotalTime>7</TotalTime>
  <ScaleCrop>false</ScaleCrop>
  <LinksUpToDate>false</LinksUpToDate>
  <CharactersWithSpaces>2028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2022-06-29T08:36:00Z</dcterms:created>
  <dc:creator>Microsoft Office 用户</dc:creator>
  <cp:lastModifiedBy>WPS_1591405905</cp:lastModifiedBy>
  <dcterms:modified xsi:type="dcterms:W3CDTF">2024-10-11T05:41:13Z</dcterms:modified>
  <dc:subject>EACC认证申请书</dc:subject>
  <dc:title>EACC-JR-12-01/E0</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WPS 文字</vt:lpwstr>
  </property>
  <property fmtid="{D5CDD505-2E9C-101B-9397-08002B2CF9AE}" pid="4" name="LastSaved">
    <vt:filetime>2022-06-29T00:00:00Z</vt:filetime>
  </property>
  <property fmtid="{D5CDD505-2E9C-101B-9397-08002B2CF9AE}" pid="5" name="KSOProductBuildVer">
    <vt:lpwstr>2052-12.1.0.18276</vt:lpwstr>
  </property>
  <property fmtid="{D5CDD505-2E9C-101B-9397-08002B2CF9AE}" pid="6" name="ICV">
    <vt:lpwstr>F92C7EF7EB2749829A5444AC8ED3A987_13</vt:lpwstr>
  </property>
</Properties>
</file>